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403" w:rsidRPr="005D7B3F" w:rsidRDefault="00F51403" w:rsidP="00F67D08">
      <w:pPr>
        <w:ind w:left="1416" w:firstLine="708"/>
        <w:rPr>
          <w:sz w:val="24"/>
          <w:szCs w:val="24"/>
        </w:rPr>
      </w:pPr>
      <w:r w:rsidRPr="005D7B3F">
        <w:rPr>
          <w:sz w:val="24"/>
          <w:szCs w:val="24"/>
        </w:rPr>
        <w:t>LECTIO DIVINA EN LA PARRÒQUIA</w:t>
      </w:r>
      <w:r>
        <w:rPr>
          <w:sz w:val="24"/>
          <w:szCs w:val="24"/>
        </w:rPr>
        <w:t xml:space="preserve"> (nº 42</w:t>
      </w:r>
      <w:r w:rsidRPr="005D7B3F">
        <w:rPr>
          <w:sz w:val="24"/>
          <w:szCs w:val="24"/>
        </w:rPr>
        <w:t>)</w:t>
      </w:r>
    </w:p>
    <w:p w:rsidR="00F51403" w:rsidRPr="005D7B3F" w:rsidRDefault="00F51403" w:rsidP="001F22C2">
      <w:pPr>
        <w:rPr>
          <w:i/>
          <w:sz w:val="24"/>
          <w:szCs w:val="24"/>
        </w:rPr>
      </w:pPr>
      <w:r w:rsidRPr="005D7B3F">
        <w:rPr>
          <w:sz w:val="24"/>
          <w:szCs w:val="24"/>
        </w:rPr>
        <w:t xml:space="preserve">                       PARRÒQUIA SANTA JOAQUIMA DE VEDRUNA. </w:t>
      </w:r>
      <w:r w:rsidRPr="005D7B3F">
        <w:rPr>
          <w:i/>
          <w:sz w:val="24"/>
          <w:szCs w:val="24"/>
        </w:rPr>
        <w:t>CARMELITES</w:t>
      </w:r>
    </w:p>
    <w:p w:rsidR="00F51403" w:rsidRPr="005D7B3F" w:rsidRDefault="00F51403" w:rsidP="00F67D08">
      <w:pPr>
        <w:ind w:left="1416" w:firstLine="708"/>
        <w:rPr>
          <w:sz w:val="24"/>
          <w:szCs w:val="24"/>
        </w:rPr>
      </w:pPr>
      <w:r w:rsidRPr="005D7B3F">
        <w:rPr>
          <w:sz w:val="24"/>
          <w:szCs w:val="24"/>
        </w:rPr>
        <w:t xml:space="preserve">                      (</w:t>
      </w:r>
      <w:r>
        <w:rPr>
          <w:sz w:val="24"/>
          <w:szCs w:val="24"/>
        </w:rPr>
        <w:t>19-12</w:t>
      </w:r>
      <w:r w:rsidRPr="005D7B3F">
        <w:rPr>
          <w:sz w:val="24"/>
          <w:szCs w:val="24"/>
        </w:rPr>
        <w:t xml:space="preserve">-2013) </w:t>
      </w:r>
    </w:p>
    <w:p w:rsidR="00F51403" w:rsidRPr="005D7B3F" w:rsidRDefault="00F51403" w:rsidP="001F22C2">
      <w:pPr>
        <w:rPr>
          <w:sz w:val="24"/>
          <w:szCs w:val="24"/>
        </w:rPr>
      </w:pPr>
    </w:p>
    <w:p w:rsidR="00F51403" w:rsidRPr="005D7B3F" w:rsidRDefault="00F51403" w:rsidP="001F22C2">
      <w:pPr>
        <w:pStyle w:val="ListParagraph"/>
        <w:numPr>
          <w:ilvl w:val="0"/>
          <w:numId w:val="1"/>
        </w:numPr>
        <w:rPr>
          <w:sz w:val="24"/>
          <w:szCs w:val="24"/>
        </w:rPr>
      </w:pPr>
      <w:r w:rsidRPr="005D7B3F">
        <w:rPr>
          <w:sz w:val="24"/>
          <w:szCs w:val="24"/>
        </w:rPr>
        <w:t>Invocació a l’Esperit Sant:</w:t>
      </w:r>
    </w:p>
    <w:p w:rsidR="00F51403" w:rsidRPr="005D7B3F" w:rsidRDefault="00F51403" w:rsidP="001F22C2">
      <w:pPr>
        <w:pStyle w:val="ListParagraph"/>
        <w:rPr>
          <w:sz w:val="24"/>
          <w:szCs w:val="24"/>
        </w:rPr>
      </w:pPr>
      <w:r w:rsidRPr="005D7B3F">
        <w:rPr>
          <w:sz w:val="24"/>
          <w:szCs w:val="24"/>
        </w:rPr>
        <w:t>VEN ESPÍRITU DE DIOS</w:t>
      </w:r>
    </w:p>
    <w:p w:rsidR="00F51403" w:rsidRPr="005D7B3F" w:rsidRDefault="00F51403" w:rsidP="001F22C2">
      <w:pPr>
        <w:pStyle w:val="ListParagraph"/>
        <w:rPr>
          <w:sz w:val="24"/>
          <w:szCs w:val="24"/>
        </w:rPr>
      </w:pPr>
      <w:r w:rsidRPr="005D7B3F">
        <w:rPr>
          <w:sz w:val="24"/>
          <w:szCs w:val="24"/>
        </w:rPr>
        <w:t>SOBRE MÍ.</w:t>
      </w:r>
    </w:p>
    <w:p w:rsidR="00F51403" w:rsidRPr="005D7B3F" w:rsidRDefault="00F51403" w:rsidP="001F22C2">
      <w:pPr>
        <w:pStyle w:val="ListParagraph"/>
        <w:rPr>
          <w:sz w:val="24"/>
          <w:szCs w:val="24"/>
        </w:rPr>
      </w:pPr>
      <w:r w:rsidRPr="005D7B3F">
        <w:rPr>
          <w:sz w:val="24"/>
          <w:szCs w:val="24"/>
        </w:rPr>
        <w:t>ME ABRO A TU PRESENCIA,</w:t>
      </w:r>
    </w:p>
    <w:p w:rsidR="00F51403" w:rsidRPr="005D7B3F" w:rsidRDefault="00F51403" w:rsidP="001F22C2">
      <w:pPr>
        <w:pStyle w:val="ListParagraph"/>
        <w:rPr>
          <w:sz w:val="24"/>
          <w:szCs w:val="24"/>
        </w:rPr>
      </w:pPr>
      <w:r w:rsidRPr="005D7B3F">
        <w:rPr>
          <w:sz w:val="24"/>
          <w:szCs w:val="24"/>
        </w:rPr>
        <w:t>CAMBIARÁS MI CORAZÓN. (2)</w:t>
      </w:r>
    </w:p>
    <w:p w:rsidR="00F51403" w:rsidRPr="005D7B3F" w:rsidRDefault="00F51403" w:rsidP="001F22C2">
      <w:pPr>
        <w:pStyle w:val="ListParagraph"/>
        <w:rPr>
          <w:sz w:val="24"/>
          <w:szCs w:val="24"/>
        </w:rPr>
      </w:pPr>
    </w:p>
    <w:p w:rsidR="00F51403" w:rsidRPr="005D7B3F" w:rsidRDefault="00F51403" w:rsidP="001F22C2">
      <w:pPr>
        <w:pStyle w:val="ListParagraph"/>
        <w:rPr>
          <w:sz w:val="24"/>
          <w:szCs w:val="24"/>
        </w:rPr>
      </w:pPr>
      <w:r w:rsidRPr="005D7B3F">
        <w:rPr>
          <w:sz w:val="24"/>
          <w:szCs w:val="24"/>
        </w:rPr>
        <w:t>Toca mi debilidad,</w:t>
      </w:r>
    </w:p>
    <w:p w:rsidR="00F51403" w:rsidRPr="005D7B3F" w:rsidRDefault="00F51403" w:rsidP="001F22C2">
      <w:pPr>
        <w:pStyle w:val="ListParagraph"/>
        <w:rPr>
          <w:sz w:val="24"/>
          <w:szCs w:val="24"/>
        </w:rPr>
      </w:pPr>
      <w:r w:rsidRPr="005D7B3F">
        <w:rPr>
          <w:sz w:val="24"/>
          <w:szCs w:val="24"/>
        </w:rPr>
        <w:t>toma todo lo que soy</w:t>
      </w:r>
    </w:p>
    <w:p w:rsidR="00F51403" w:rsidRPr="005D7B3F" w:rsidRDefault="00F51403" w:rsidP="001F22C2">
      <w:pPr>
        <w:pStyle w:val="ListParagraph"/>
        <w:rPr>
          <w:sz w:val="24"/>
          <w:szCs w:val="24"/>
        </w:rPr>
      </w:pPr>
      <w:r w:rsidRPr="005D7B3F">
        <w:rPr>
          <w:sz w:val="24"/>
          <w:szCs w:val="24"/>
        </w:rPr>
        <w:t>pongo mi vida en tus manos y mi fe.</w:t>
      </w:r>
    </w:p>
    <w:p w:rsidR="00F51403" w:rsidRPr="005D7B3F" w:rsidRDefault="00F51403" w:rsidP="001F22C2">
      <w:pPr>
        <w:pStyle w:val="ListParagraph"/>
        <w:rPr>
          <w:sz w:val="24"/>
          <w:szCs w:val="24"/>
        </w:rPr>
      </w:pPr>
      <w:r w:rsidRPr="005D7B3F">
        <w:rPr>
          <w:sz w:val="24"/>
          <w:szCs w:val="24"/>
        </w:rPr>
        <w:t>Poco a poco llegarás,</w:t>
      </w:r>
    </w:p>
    <w:p w:rsidR="00F51403" w:rsidRPr="005D7B3F" w:rsidRDefault="00F51403" w:rsidP="001F22C2">
      <w:pPr>
        <w:pStyle w:val="ListParagraph"/>
        <w:rPr>
          <w:sz w:val="24"/>
          <w:szCs w:val="24"/>
        </w:rPr>
      </w:pPr>
      <w:r w:rsidRPr="005D7B3F">
        <w:rPr>
          <w:sz w:val="24"/>
          <w:szCs w:val="24"/>
        </w:rPr>
        <w:t>a inundarme de tu luz,</w:t>
      </w:r>
    </w:p>
    <w:p w:rsidR="00F51403" w:rsidRPr="005D7B3F" w:rsidRDefault="00F51403" w:rsidP="001F22C2">
      <w:pPr>
        <w:pStyle w:val="ListParagraph"/>
        <w:rPr>
          <w:sz w:val="24"/>
          <w:szCs w:val="24"/>
        </w:rPr>
      </w:pPr>
      <w:r w:rsidRPr="005D7B3F">
        <w:rPr>
          <w:sz w:val="24"/>
          <w:szCs w:val="24"/>
        </w:rPr>
        <w:t>tú cambiarás mi pasado, cantaré.</w:t>
      </w:r>
    </w:p>
    <w:p w:rsidR="00F51403" w:rsidRDefault="00F51403" w:rsidP="00D04537">
      <w:pPr>
        <w:jc w:val="center"/>
        <w:rPr>
          <w:sz w:val="24"/>
          <w:szCs w:val="24"/>
        </w:rPr>
      </w:pPr>
    </w:p>
    <w:p w:rsidR="00F51403" w:rsidRPr="004B3244" w:rsidRDefault="00F51403" w:rsidP="002D4272">
      <w:pPr>
        <w:pStyle w:val="ListParagraph"/>
        <w:numPr>
          <w:ilvl w:val="0"/>
          <w:numId w:val="1"/>
        </w:numPr>
        <w:rPr>
          <w:sz w:val="24"/>
          <w:szCs w:val="24"/>
        </w:rPr>
      </w:pPr>
      <w:r>
        <w:rPr>
          <w:b/>
          <w:sz w:val="24"/>
          <w:szCs w:val="24"/>
        </w:rPr>
        <w:t>Mt 1,18-24:</w:t>
      </w:r>
    </w:p>
    <w:p w:rsidR="00F51403" w:rsidRDefault="00F51403" w:rsidP="004B3244">
      <w:pPr>
        <w:pStyle w:val="ListParagraph"/>
        <w:rPr>
          <w:b/>
          <w:i/>
          <w:sz w:val="24"/>
          <w:szCs w:val="24"/>
        </w:rPr>
      </w:pPr>
      <w:r>
        <w:rPr>
          <w:b/>
          <w:i/>
          <w:sz w:val="24"/>
          <w:szCs w:val="24"/>
        </w:rPr>
        <w:t>“El nacimiento de Jesucristo fue de esta manera: María, su madre, estaba desposada con Jose y, antes de vivir juntos, resultó que ella esperaba un hijo por obra del Espíritu Santo. José su esposo, que era justo y no quería denunciarla, decidió repudiarla en secreto. Pero apenas había tomado esta resolución, se le apareció en sueños un ángel del señor que le dijo: “José, hijo de David, no tengas reparo en llevarte a María, tu mujer, porque la criatura que hay en ella viene del Espíritu Santo. Dará a luz un hijo, y tú le pondràs por nombre Jesús, porque él salvará a su pueblo de los pecados.”</w:t>
      </w:r>
    </w:p>
    <w:p w:rsidR="00F51403" w:rsidRDefault="00F51403" w:rsidP="004B3244">
      <w:pPr>
        <w:pStyle w:val="ListParagraph"/>
        <w:rPr>
          <w:b/>
          <w:i/>
          <w:sz w:val="24"/>
          <w:szCs w:val="24"/>
        </w:rPr>
      </w:pPr>
      <w:r>
        <w:rPr>
          <w:b/>
          <w:i/>
          <w:sz w:val="24"/>
          <w:szCs w:val="24"/>
        </w:rPr>
        <w:t>Todo esto sucedió para que se cumpliese lo que había dicho el Señor por el profeta: “Mirad: la virgen concebirá y dará a luz un hijo, y tu le pondràs por nombre Emmanuel, que significa “Dios-con-nosotros”.”</w:t>
      </w:r>
    </w:p>
    <w:p w:rsidR="00F51403" w:rsidRPr="004B3244" w:rsidRDefault="00F51403" w:rsidP="004B3244">
      <w:pPr>
        <w:pStyle w:val="ListParagraph"/>
        <w:rPr>
          <w:i/>
          <w:sz w:val="24"/>
          <w:szCs w:val="24"/>
        </w:rPr>
      </w:pPr>
      <w:r>
        <w:rPr>
          <w:b/>
          <w:i/>
          <w:sz w:val="24"/>
          <w:szCs w:val="24"/>
        </w:rPr>
        <w:t xml:space="preserve">Cuando José se despertó, hizo lo que le había mandado el ángel del Señor y se llevó a casa a su mujer.” </w:t>
      </w:r>
    </w:p>
    <w:p w:rsidR="00F51403" w:rsidRPr="00C820F9" w:rsidRDefault="00F51403" w:rsidP="00C820F9">
      <w:pPr>
        <w:pStyle w:val="ListParagraph"/>
        <w:rPr>
          <w:i/>
          <w:sz w:val="24"/>
          <w:szCs w:val="24"/>
        </w:rPr>
      </w:pPr>
    </w:p>
    <w:p w:rsidR="00F51403" w:rsidRPr="00BF4435" w:rsidRDefault="00F51403" w:rsidP="00BF4435">
      <w:pPr>
        <w:pStyle w:val="ListParagraph"/>
        <w:rPr>
          <w:b/>
          <w:i/>
          <w:sz w:val="24"/>
          <w:szCs w:val="24"/>
        </w:rPr>
      </w:pPr>
      <w:r w:rsidRPr="00BF4435">
        <w:rPr>
          <w:b/>
          <w:i/>
          <w:sz w:val="24"/>
          <w:szCs w:val="24"/>
        </w:rPr>
        <w:t xml:space="preserve"> </w:t>
      </w:r>
    </w:p>
    <w:p w:rsidR="00F51403" w:rsidRPr="005D7B3F" w:rsidRDefault="00F51403" w:rsidP="00D667C6">
      <w:pPr>
        <w:ind w:left="360"/>
        <w:rPr>
          <w:sz w:val="24"/>
          <w:szCs w:val="24"/>
        </w:rPr>
      </w:pPr>
    </w:p>
    <w:p w:rsidR="00F51403" w:rsidRPr="003E3B5F" w:rsidRDefault="00F51403" w:rsidP="003E3B5F">
      <w:pPr>
        <w:pStyle w:val="ListParagraph"/>
        <w:numPr>
          <w:ilvl w:val="0"/>
          <w:numId w:val="1"/>
        </w:numPr>
        <w:rPr>
          <w:sz w:val="24"/>
          <w:szCs w:val="24"/>
        </w:rPr>
      </w:pPr>
      <w:r w:rsidRPr="003E3B5F">
        <w:rPr>
          <w:sz w:val="24"/>
          <w:szCs w:val="24"/>
        </w:rPr>
        <w:t>Ara veiem que diu el text, situant-lo en el seu context: primer la nota al text que hem escoltat, a continuació, comentaris d’autors i documents rellevants al fragment evangèlic d’avui i finalment en aquest apartat els paral·lels:</w:t>
      </w:r>
    </w:p>
    <w:p w:rsidR="00F51403" w:rsidRDefault="00F51403" w:rsidP="00217E26">
      <w:pPr>
        <w:pStyle w:val="ListParagraph"/>
        <w:rPr>
          <w:i/>
          <w:sz w:val="24"/>
          <w:szCs w:val="24"/>
        </w:rPr>
      </w:pPr>
      <w:r w:rsidRPr="005D7B3F">
        <w:rPr>
          <w:i/>
          <w:sz w:val="24"/>
          <w:szCs w:val="24"/>
        </w:rPr>
        <w:t>3a)</w:t>
      </w:r>
      <w:r w:rsidRPr="005D7B3F">
        <w:rPr>
          <w:sz w:val="24"/>
          <w:szCs w:val="24"/>
        </w:rPr>
        <w:t xml:space="preserve">Nota explicativa al text: </w:t>
      </w:r>
      <w:r>
        <w:rPr>
          <w:sz w:val="24"/>
          <w:szCs w:val="24"/>
        </w:rPr>
        <w:t xml:space="preserve">                                                                                                   </w:t>
      </w:r>
      <w:r>
        <w:rPr>
          <w:i/>
          <w:sz w:val="24"/>
          <w:szCs w:val="24"/>
        </w:rPr>
        <w:t xml:space="preserve">     </w:t>
      </w:r>
      <w:r w:rsidRPr="00B86213">
        <w:rPr>
          <w:i/>
          <w:sz w:val="24"/>
          <w:szCs w:val="24"/>
        </w:rPr>
        <w:t xml:space="preserve">        </w:t>
      </w:r>
    </w:p>
    <w:p w:rsidR="00F51403" w:rsidRDefault="00F51403" w:rsidP="00B86213">
      <w:pPr>
        <w:pStyle w:val="ListParagraph"/>
        <w:rPr>
          <w:i/>
          <w:sz w:val="24"/>
          <w:szCs w:val="24"/>
        </w:rPr>
      </w:pPr>
      <w:r>
        <w:rPr>
          <w:i/>
          <w:sz w:val="24"/>
          <w:szCs w:val="24"/>
        </w:rPr>
        <w:t>“En aquest passatge desenvolupa Mateo el que havia insinuat ja en Mt 1,16: Jesús nascut de forma misteriosa de Maria, entra en la dinastia Davídica per mitjà de Josep, que l’adopta com a fill, per aquesta raó Josep té un gran protagonisme en Mt 1-2.</w:t>
      </w:r>
    </w:p>
    <w:p w:rsidR="00F51403" w:rsidRPr="00B86213" w:rsidRDefault="00F51403" w:rsidP="00B86213">
      <w:pPr>
        <w:pStyle w:val="ListParagraph"/>
        <w:rPr>
          <w:i/>
          <w:sz w:val="24"/>
          <w:szCs w:val="24"/>
        </w:rPr>
      </w:pPr>
      <w:r>
        <w:rPr>
          <w:i/>
          <w:sz w:val="24"/>
          <w:szCs w:val="24"/>
        </w:rPr>
        <w:t xml:space="preserve">El relat està ple de detalls prodigiosos: l’aparició d’un missatger de Déu, la manifestació de la voluntat divina a través del somni. Tots ells conflueixen en un mateix punt: Jesús no és només el fill d’Abraham i de David, si no que es sobre tot el Fill de Déu (Mt 3, 17; 4, 1-11).El nom de Jesús envolta tot el relat. el seu significat : Déu es salvació, o Déu salva, descriu en una atapeïda síntesi quina serà la seva missió. El text d’Isaïes, el primer de l’Antic Testament que es cita en aquest Evangeli, afegeix al que s’ha dit, una dada important: Jesús es també presència propera de Déu enmig dels seus (Mt 18, 20 i 28,20).”                 </w:t>
      </w:r>
      <w:r w:rsidRPr="00B86213">
        <w:rPr>
          <w:i/>
          <w:sz w:val="24"/>
          <w:szCs w:val="24"/>
        </w:rPr>
        <w:tab/>
        <w:t xml:space="preserve">        </w:t>
      </w:r>
    </w:p>
    <w:p w:rsidR="00F51403" w:rsidRDefault="00F51403" w:rsidP="006842E0">
      <w:pPr>
        <w:pStyle w:val="ListParagraph"/>
        <w:rPr>
          <w:i/>
          <w:sz w:val="24"/>
          <w:szCs w:val="24"/>
        </w:rPr>
      </w:pPr>
    </w:p>
    <w:p w:rsidR="00F51403" w:rsidRPr="005D7B3F" w:rsidRDefault="00F51403" w:rsidP="006842E0">
      <w:pPr>
        <w:pStyle w:val="ListParagraph"/>
        <w:rPr>
          <w:sz w:val="24"/>
          <w:szCs w:val="24"/>
        </w:rPr>
      </w:pPr>
      <w:r w:rsidRPr="005D7B3F">
        <w:rPr>
          <w:i/>
          <w:sz w:val="24"/>
          <w:szCs w:val="24"/>
        </w:rPr>
        <w:t xml:space="preserve">3b) </w:t>
      </w:r>
      <w:r w:rsidRPr="005D7B3F">
        <w:rPr>
          <w:sz w:val="24"/>
          <w:szCs w:val="24"/>
        </w:rPr>
        <w:t>Comentaris al text que reflexionem, d’autors i documents cristians rellevants:</w:t>
      </w:r>
    </w:p>
    <w:p w:rsidR="00F51403" w:rsidRDefault="00F51403" w:rsidP="004D61E4">
      <w:pPr>
        <w:pStyle w:val="ListParagraph"/>
        <w:rPr>
          <w:sz w:val="24"/>
          <w:szCs w:val="24"/>
        </w:rPr>
      </w:pPr>
      <w:r>
        <w:rPr>
          <w:sz w:val="24"/>
          <w:szCs w:val="24"/>
        </w:rPr>
        <w:t xml:space="preserve">“José se juzgaba indigno y  pecador y pensaba que no debía convivir con una mujer que le asombrava por la grandeza de su admirable dignidad. Él veía con temblor que ella llevaba el signo cierto de la gestación de la divina presencia y, como podía penetrar en el misterio, determinó dejarla. (...) Se maravilló de la novedad del milagro y de la profundidad del misterio” (San Bernardo, </w:t>
      </w:r>
      <w:r>
        <w:rPr>
          <w:i/>
          <w:sz w:val="24"/>
          <w:szCs w:val="24"/>
        </w:rPr>
        <w:t xml:space="preserve">Alabanzas a Maria, sermón </w:t>
      </w:r>
      <w:r>
        <w:rPr>
          <w:sz w:val="24"/>
          <w:szCs w:val="24"/>
        </w:rPr>
        <w:t>2,14).</w:t>
      </w:r>
    </w:p>
    <w:p w:rsidR="00F51403" w:rsidRDefault="00F51403" w:rsidP="004D61E4">
      <w:pPr>
        <w:pStyle w:val="ListParagraph"/>
        <w:rPr>
          <w:sz w:val="24"/>
          <w:szCs w:val="24"/>
        </w:rPr>
      </w:pPr>
      <w:r>
        <w:rPr>
          <w:sz w:val="24"/>
          <w:szCs w:val="24"/>
        </w:rPr>
        <w:t xml:space="preserve">“Toda la vida, tanto “privada” como “escondida” de Jesús ha sido confiada a su custodia” (Beato Juan Pablo II, </w:t>
      </w:r>
      <w:r>
        <w:rPr>
          <w:i/>
          <w:sz w:val="24"/>
          <w:szCs w:val="24"/>
        </w:rPr>
        <w:t xml:space="preserve">Custodio del Redentor, </w:t>
      </w:r>
      <w:r>
        <w:rPr>
          <w:sz w:val="24"/>
          <w:szCs w:val="24"/>
        </w:rPr>
        <w:t>n.8).</w:t>
      </w:r>
    </w:p>
    <w:p w:rsidR="00F51403" w:rsidRDefault="00F51403" w:rsidP="004D61E4">
      <w:pPr>
        <w:pStyle w:val="ListParagraph"/>
        <w:rPr>
          <w:sz w:val="24"/>
          <w:szCs w:val="24"/>
        </w:rPr>
      </w:pPr>
      <w:r>
        <w:rPr>
          <w:sz w:val="24"/>
          <w:szCs w:val="24"/>
        </w:rPr>
        <w:t>“Jesús es el nombre propio del que es Dios y hombre, el cual significa Salvador, y no le fue impuesto casualmente ni por disposición humana sino por consejo y mandato de Dios”. (</w:t>
      </w:r>
      <w:r>
        <w:rPr>
          <w:i/>
          <w:sz w:val="24"/>
          <w:szCs w:val="24"/>
        </w:rPr>
        <w:t xml:space="preserve">Catecismo Romano </w:t>
      </w:r>
      <w:r>
        <w:rPr>
          <w:sz w:val="24"/>
          <w:szCs w:val="24"/>
        </w:rPr>
        <w:t>1,3,5).</w:t>
      </w:r>
    </w:p>
    <w:p w:rsidR="00F51403" w:rsidRDefault="00F51403" w:rsidP="004D61E4">
      <w:pPr>
        <w:pStyle w:val="ListParagraph"/>
        <w:rPr>
          <w:sz w:val="24"/>
          <w:szCs w:val="24"/>
        </w:rPr>
      </w:pPr>
      <w:r>
        <w:rPr>
          <w:sz w:val="24"/>
          <w:szCs w:val="24"/>
        </w:rPr>
        <w:t>“Querría persuadir yo a todos</w:t>
      </w:r>
      <w:r>
        <w:rPr>
          <w:i/>
          <w:sz w:val="24"/>
          <w:szCs w:val="24"/>
        </w:rPr>
        <w:t xml:space="preserve"> </w:t>
      </w:r>
      <w:r>
        <w:rPr>
          <w:sz w:val="24"/>
          <w:szCs w:val="24"/>
        </w:rPr>
        <w:t xml:space="preserve">fuesen devotos de este glorioso Santo, por la gran experiencia que tengo de los bienes que alcanza de Dios. (...) Que no se como se puede pensar en la Reina de los ángeles en el tiempo que tanto pasó con el Niño Jesús, que no den gracias a San José por lo bien que les ayudó en ellos. Quien no hallare maestro que le enseñe oración, tome este glorioso Santo por maestro y no errará en el camino”. (Santa Teresa de Jesús, </w:t>
      </w:r>
      <w:r>
        <w:rPr>
          <w:i/>
          <w:sz w:val="24"/>
          <w:szCs w:val="24"/>
        </w:rPr>
        <w:t xml:space="preserve">Vida </w:t>
      </w:r>
      <w:r>
        <w:rPr>
          <w:sz w:val="24"/>
          <w:szCs w:val="24"/>
        </w:rPr>
        <w:t xml:space="preserve">6,7-8).  </w:t>
      </w:r>
      <w:r>
        <w:rPr>
          <w:i/>
          <w:sz w:val="24"/>
          <w:szCs w:val="24"/>
        </w:rPr>
        <w:t xml:space="preserve"> </w:t>
      </w:r>
      <w:r w:rsidRPr="00CE1678">
        <w:rPr>
          <w:sz w:val="24"/>
          <w:szCs w:val="24"/>
        </w:rPr>
        <w:t xml:space="preserve"> </w:t>
      </w:r>
    </w:p>
    <w:p w:rsidR="00F51403" w:rsidRPr="004D61E4" w:rsidRDefault="00F51403" w:rsidP="004D61E4">
      <w:pPr>
        <w:pStyle w:val="ListParagraph"/>
        <w:rPr>
          <w:i/>
          <w:sz w:val="24"/>
          <w:szCs w:val="24"/>
        </w:rPr>
      </w:pPr>
    </w:p>
    <w:p w:rsidR="00F51403" w:rsidRDefault="00F51403" w:rsidP="00D275F4">
      <w:pPr>
        <w:pStyle w:val="ListParagraph"/>
        <w:rPr>
          <w:i/>
          <w:sz w:val="24"/>
          <w:szCs w:val="24"/>
        </w:rPr>
      </w:pPr>
      <w:r w:rsidRPr="005D7B3F">
        <w:rPr>
          <w:i/>
          <w:sz w:val="24"/>
          <w:szCs w:val="24"/>
        </w:rPr>
        <w:t xml:space="preserve">3c) </w:t>
      </w:r>
      <w:r w:rsidRPr="005D7B3F">
        <w:rPr>
          <w:sz w:val="24"/>
          <w:szCs w:val="24"/>
        </w:rPr>
        <w:t>Paral·lels bíblics del text que meditem:</w:t>
      </w:r>
      <w:r w:rsidRPr="005D7B3F">
        <w:rPr>
          <w:i/>
          <w:sz w:val="24"/>
          <w:szCs w:val="24"/>
        </w:rPr>
        <w:t xml:space="preserve">  </w:t>
      </w:r>
    </w:p>
    <w:p w:rsidR="00F51403" w:rsidRDefault="00F51403" w:rsidP="002D58EA">
      <w:pPr>
        <w:pStyle w:val="ListParagraph"/>
        <w:rPr>
          <w:i/>
          <w:sz w:val="24"/>
          <w:szCs w:val="24"/>
        </w:rPr>
      </w:pPr>
      <w:r>
        <w:rPr>
          <w:i/>
          <w:sz w:val="24"/>
          <w:szCs w:val="24"/>
          <w:u w:val="single"/>
        </w:rPr>
        <w:t>Llc 2, 1-7:</w:t>
      </w:r>
      <w:r>
        <w:rPr>
          <w:i/>
          <w:sz w:val="24"/>
          <w:szCs w:val="24"/>
        </w:rPr>
        <w:t xml:space="preserve"> “Per aquells dies sortí un edicte de Cèsar August ordenant que es fes el cens de tot l’imperi, aquest cens va ser anterior al que es feu quan Quirini era governador de Síria. Tothom anava a inscriure’s a la seva població d’origen. També Josep va pujar de Galilea, del poble de Natzaret, a Judea, al poble de David, que es diu Betlem, perquè era de la família i descendència de David. Josep havia d’inscriure’s, juntament amb María, amb qui estava unit per acord matrimonial. Maria esperava un fill. Mentre eren allà se li van complir els dies, i va néixer el seu Fill primogènit: ella el va faixar amb bolquers i el posar en una menjadora, perquè no havien trobat cap lloc on hostatjar-se.”</w:t>
      </w:r>
    </w:p>
    <w:p w:rsidR="00F51403" w:rsidRDefault="00F51403" w:rsidP="002D58EA">
      <w:pPr>
        <w:pStyle w:val="ListParagraph"/>
        <w:rPr>
          <w:i/>
          <w:sz w:val="24"/>
          <w:szCs w:val="24"/>
        </w:rPr>
      </w:pPr>
      <w:r>
        <w:rPr>
          <w:i/>
          <w:sz w:val="24"/>
          <w:szCs w:val="24"/>
          <w:u w:val="single"/>
        </w:rPr>
        <w:t>Llc 1, 31-</w:t>
      </w:r>
      <w:r w:rsidRPr="009A0AB4">
        <w:rPr>
          <w:i/>
          <w:sz w:val="24"/>
          <w:szCs w:val="24"/>
          <w:u w:val="single"/>
        </w:rPr>
        <w:t>35:</w:t>
      </w:r>
      <w:r>
        <w:rPr>
          <w:i/>
          <w:sz w:val="24"/>
          <w:szCs w:val="24"/>
        </w:rPr>
        <w:t xml:space="preserve"> “Tindràs un Fill i li posaràs el nom de Jesús . Serà gran i l’anomenaran Fill de l’Altíssim. El Senyor Déu li donarà el tron de David, el seu Pare. Regnarà per sempre sobre el poble de Jacob, i el seu regnat no tindrà fi. Maria preguntà a L’àngel: -Com podrà ser això, si jo sóc verge ? L’àngel li respongué: l’Esperit Sant vindrà sobre teu, i el poder de l’altíssim et cobrirà amb la seva ombra; per això el fruit que naixerà serà sant, i l’anomenaran Fill de Déu.”</w:t>
      </w:r>
    </w:p>
    <w:p w:rsidR="00F51403" w:rsidRDefault="00F51403" w:rsidP="002D58EA">
      <w:pPr>
        <w:pStyle w:val="ListParagraph"/>
        <w:rPr>
          <w:i/>
          <w:sz w:val="24"/>
          <w:szCs w:val="24"/>
        </w:rPr>
      </w:pPr>
      <w:r>
        <w:rPr>
          <w:i/>
          <w:sz w:val="24"/>
          <w:szCs w:val="24"/>
          <w:u w:val="single"/>
        </w:rPr>
        <w:t>Is 7, 14:</w:t>
      </w:r>
      <w:r>
        <w:rPr>
          <w:i/>
          <w:sz w:val="24"/>
          <w:szCs w:val="24"/>
        </w:rPr>
        <w:t xml:space="preserve"> “Doncs ara el Senyor mateix us donarà un senyal: la noia que ha d’infantar tindrà un fill, i li posarà Emmanuel (que vol dir “Déu amb nosaltres”).</w:t>
      </w:r>
    </w:p>
    <w:p w:rsidR="00F51403" w:rsidRDefault="00F51403" w:rsidP="002D58EA">
      <w:pPr>
        <w:pStyle w:val="ListParagraph"/>
        <w:rPr>
          <w:i/>
          <w:sz w:val="24"/>
          <w:szCs w:val="24"/>
        </w:rPr>
      </w:pPr>
      <w:r>
        <w:rPr>
          <w:i/>
          <w:sz w:val="24"/>
          <w:szCs w:val="24"/>
          <w:u w:val="single"/>
        </w:rPr>
        <w:t>Is 8,8:</w:t>
      </w:r>
      <w:r>
        <w:rPr>
          <w:i/>
          <w:sz w:val="24"/>
          <w:szCs w:val="24"/>
        </w:rPr>
        <w:t xml:space="preserve"> “Envairà Judà, el cobrirà i el submergirà: li arribarà fins al coll! Les seves ales esteses, Emmanuel, abastaran tot el seu país.”</w:t>
      </w:r>
    </w:p>
    <w:p w:rsidR="00F51403" w:rsidRDefault="00F51403" w:rsidP="002D58EA">
      <w:pPr>
        <w:pStyle w:val="ListParagraph"/>
        <w:rPr>
          <w:i/>
          <w:sz w:val="24"/>
          <w:szCs w:val="24"/>
        </w:rPr>
      </w:pPr>
      <w:r>
        <w:rPr>
          <w:i/>
          <w:sz w:val="24"/>
          <w:szCs w:val="24"/>
          <w:u w:val="single"/>
        </w:rPr>
        <w:t>Mt 18, 20:</w:t>
      </w:r>
      <w:r>
        <w:rPr>
          <w:i/>
          <w:sz w:val="24"/>
          <w:szCs w:val="24"/>
        </w:rPr>
        <w:t xml:space="preserve"> “Perquè on n’hi ha dos o tres de reunits en el meu nom, jo sóc allí enmig d’ells.”</w:t>
      </w:r>
    </w:p>
    <w:p w:rsidR="00F51403" w:rsidRPr="002D58EA" w:rsidRDefault="00F51403" w:rsidP="002D58EA">
      <w:pPr>
        <w:pStyle w:val="ListParagraph"/>
        <w:rPr>
          <w:i/>
          <w:sz w:val="24"/>
          <w:szCs w:val="24"/>
        </w:rPr>
      </w:pPr>
      <w:r>
        <w:rPr>
          <w:i/>
          <w:sz w:val="24"/>
          <w:szCs w:val="24"/>
          <w:u w:val="single"/>
        </w:rPr>
        <w:t>Mt 28, 20:</w:t>
      </w:r>
      <w:r>
        <w:rPr>
          <w:i/>
          <w:sz w:val="24"/>
          <w:szCs w:val="24"/>
        </w:rPr>
        <w:t xml:space="preserve"> “I ensenyant-los a guardar tot allò que us he manat, Jo sóc amb vosaltres dia rere dia fins a la fi del món.”                   </w:t>
      </w:r>
      <w:r w:rsidRPr="002D58EA">
        <w:rPr>
          <w:i/>
          <w:sz w:val="24"/>
          <w:szCs w:val="24"/>
        </w:rPr>
        <w:t xml:space="preserve">         </w:t>
      </w:r>
      <w:r w:rsidRPr="002D58EA">
        <w:rPr>
          <w:sz w:val="24"/>
          <w:szCs w:val="24"/>
        </w:rPr>
        <w:tab/>
      </w:r>
    </w:p>
    <w:p w:rsidR="00F51403" w:rsidRPr="005E4A8E" w:rsidRDefault="00F51403" w:rsidP="005E4A8E">
      <w:pPr>
        <w:rPr>
          <w:sz w:val="24"/>
          <w:szCs w:val="24"/>
        </w:rPr>
      </w:pPr>
      <w:r>
        <w:rPr>
          <w:sz w:val="24"/>
          <w:szCs w:val="24"/>
        </w:rPr>
        <w:tab/>
      </w:r>
    </w:p>
    <w:p w:rsidR="00F51403" w:rsidRPr="005E4A8E" w:rsidRDefault="00F51403" w:rsidP="005E4A8E">
      <w:pPr>
        <w:pStyle w:val="ListParagraph"/>
        <w:numPr>
          <w:ilvl w:val="0"/>
          <w:numId w:val="1"/>
        </w:numPr>
        <w:rPr>
          <w:sz w:val="24"/>
          <w:szCs w:val="24"/>
        </w:rPr>
      </w:pPr>
      <w:r w:rsidRPr="005E4A8E">
        <w:rPr>
          <w:sz w:val="24"/>
          <w:szCs w:val="24"/>
        </w:rPr>
        <w:t>Ara veiem que ens diu personalment i/o social, el fragment que hem llegit avui. És el moment de fer uns cinc minuts de silenci. Al final d’aquests, el que vulgui pot dir allò que li ha dit la Paraula (Català o Castellà). Si fas aquesta lectio, sol, la teva contestació és directa des de la pregària a Déu.</w:t>
      </w:r>
    </w:p>
    <w:p w:rsidR="00F51403" w:rsidRPr="005D7B3F" w:rsidRDefault="00F51403" w:rsidP="00597BB0">
      <w:pPr>
        <w:rPr>
          <w:sz w:val="24"/>
          <w:szCs w:val="24"/>
        </w:rPr>
      </w:pPr>
    </w:p>
    <w:p w:rsidR="00F51403" w:rsidRPr="005D7B3F" w:rsidRDefault="00F51403" w:rsidP="00DD27B5">
      <w:pPr>
        <w:pStyle w:val="ListParagraph"/>
        <w:numPr>
          <w:ilvl w:val="0"/>
          <w:numId w:val="1"/>
        </w:numPr>
        <w:rPr>
          <w:sz w:val="24"/>
          <w:szCs w:val="24"/>
        </w:rPr>
      </w:pPr>
      <w:r w:rsidRPr="005D7B3F">
        <w:rPr>
          <w:sz w:val="24"/>
          <w:szCs w:val="24"/>
        </w:rPr>
        <w:t xml:space="preserve">A continuació bé la resposta al que ens ha dit la Paraula, amb la pregària:       </w:t>
      </w:r>
      <w:r w:rsidRPr="005D7B3F">
        <w:rPr>
          <w:i/>
          <w:sz w:val="24"/>
          <w:szCs w:val="24"/>
        </w:rPr>
        <w:t xml:space="preserve">5a) </w:t>
      </w:r>
      <w:r w:rsidRPr="005D7B3F">
        <w:rPr>
          <w:sz w:val="24"/>
          <w:szCs w:val="24"/>
        </w:rPr>
        <w:t>També qui vulgui, pot fer la seva pregària espontània, des de el que l’ha suggerit la lectura, o qualsevol intenció que tingui.</w:t>
      </w:r>
    </w:p>
    <w:p w:rsidR="00F51403" w:rsidRPr="005D7B3F" w:rsidRDefault="00F51403" w:rsidP="00D30591">
      <w:pPr>
        <w:pStyle w:val="ListParagraph"/>
        <w:rPr>
          <w:i/>
          <w:sz w:val="24"/>
          <w:szCs w:val="24"/>
        </w:rPr>
      </w:pPr>
    </w:p>
    <w:p w:rsidR="00F51403" w:rsidRDefault="00F51403" w:rsidP="00CE4766">
      <w:pPr>
        <w:pStyle w:val="ListParagraph"/>
        <w:rPr>
          <w:sz w:val="24"/>
          <w:szCs w:val="24"/>
        </w:rPr>
      </w:pPr>
      <w:r w:rsidRPr="005D7B3F">
        <w:rPr>
          <w:i/>
          <w:sz w:val="24"/>
          <w:szCs w:val="24"/>
        </w:rPr>
        <w:t xml:space="preserve">5b) </w:t>
      </w:r>
      <w:r w:rsidRPr="005D7B3F">
        <w:rPr>
          <w:sz w:val="24"/>
          <w:szCs w:val="24"/>
        </w:rPr>
        <w:t xml:space="preserve">en acabar les pregàries espontànies, </w:t>
      </w:r>
      <w:r>
        <w:rPr>
          <w:sz w:val="24"/>
          <w:szCs w:val="24"/>
        </w:rPr>
        <w:t>les unim totes orant amb el Salm (23,  1-2, 3-4ab, 5-6):</w:t>
      </w:r>
    </w:p>
    <w:p w:rsidR="00F51403" w:rsidRDefault="00F51403" w:rsidP="00917E57">
      <w:pPr>
        <w:pStyle w:val="ListParagraph"/>
        <w:rPr>
          <w:i/>
          <w:sz w:val="24"/>
          <w:szCs w:val="24"/>
        </w:rPr>
      </w:pPr>
      <w:r>
        <w:rPr>
          <w:i/>
          <w:sz w:val="24"/>
          <w:szCs w:val="24"/>
        </w:rPr>
        <w:t>“És del Senyor la terra i tot el que s’hi mou, el món i tots els qui l’habiten.</w:t>
      </w:r>
    </w:p>
    <w:p w:rsidR="00F51403" w:rsidRDefault="00F51403" w:rsidP="00917E57">
      <w:pPr>
        <w:pStyle w:val="ListParagraph"/>
        <w:rPr>
          <w:i/>
          <w:sz w:val="24"/>
          <w:szCs w:val="24"/>
        </w:rPr>
      </w:pPr>
      <w:r>
        <w:rPr>
          <w:i/>
          <w:sz w:val="24"/>
          <w:szCs w:val="24"/>
        </w:rPr>
        <w:t>Li ha posat els fonaments dins els mars, i les bases, a les fonts dels rius.</w:t>
      </w:r>
    </w:p>
    <w:p w:rsidR="00F51403" w:rsidRDefault="00F51403" w:rsidP="00917E57">
      <w:pPr>
        <w:pStyle w:val="ListParagraph"/>
        <w:rPr>
          <w:i/>
          <w:sz w:val="24"/>
          <w:szCs w:val="24"/>
        </w:rPr>
      </w:pPr>
    </w:p>
    <w:p w:rsidR="00F51403" w:rsidRDefault="00F51403" w:rsidP="00917E57">
      <w:pPr>
        <w:pStyle w:val="ListParagraph"/>
        <w:rPr>
          <w:i/>
          <w:sz w:val="24"/>
          <w:szCs w:val="24"/>
        </w:rPr>
      </w:pPr>
      <w:r>
        <w:rPr>
          <w:i/>
          <w:sz w:val="24"/>
          <w:szCs w:val="24"/>
        </w:rPr>
        <w:t>¿Qui pot pujar a la muntanya del Senyor? ¿Qui pot estar-se al recinte sagrat?</w:t>
      </w:r>
    </w:p>
    <w:p w:rsidR="00F51403" w:rsidRDefault="00F51403" w:rsidP="00917E57">
      <w:pPr>
        <w:pStyle w:val="ListParagraph"/>
        <w:rPr>
          <w:i/>
          <w:sz w:val="24"/>
          <w:szCs w:val="24"/>
        </w:rPr>
      </w:pPr>
      <w:r>
        <w:rPr>
          <w:i/>
          <w:sz w:val="24"/>
          <w:szCs w:val="24"/>
        </w:rPr>
        <w:t>El qui te el cor sincer i les mans sense culpa, que no confia en els deus falsos.</w:t>
      </w:r>
    </w:p>
    <w:p w:rsidR="00F51403" w:rsidRDefault="00F51403" w:rsidP="00917E57">
      <w:pPr>
        <w:pStyle w:val="ListParagraph"/>
        <w:rPr>
          <w:i/>
          <w:sz w:val="24"/>
          <w:szCs w:val="24"/>
        </w:rPr>
      </w:pPr>
    </w:p>
    <w:p w:rsidR="00F51403" w:rsidRDefault="00F51403" w:rsidP="00917E57">
      <w:pPr>
        <w:pStyle w:val="ListParagraph"/>
        <w:rPr>
          <w:i/>
          <w:sz w:val="24"/>
          <w:szCs w:val="24"/>
        </w:rPr>
      </w:pPr>
      <w:r>
        <w:rPr>
          <w:i/>
          <w:sz w:val="24"/>
          <w:szCs w:val="24"/>
        </w:rPr>
        <w:t>Rebrà benediccions del Senyor, rebrà els favors del Déu que salva.</w:t>
      </w:r>
    </w:p>
    <w:p w:rsidR="00F51403" w:rsidRDefault="00F51403" w:rsidP="00917E57">
      <w:pPr>
        <w:pStyle w:val="ListParagraph"/>
        <w:rPr>
          <w:i/>
          <w:sz w:val="24"/>
          <w:szCs w:val="24"/>
        </w:rPr>
      </w:pPr>
      <w:r>
        <w:rPr>
          <w:i/>
          <w:sz w:val="24"/>
          <w:szCs w:val="24"/>
        </w:rPr>
        <w:t xml:space="preserve">Aquests són els qui vénen a buscar-vos, Senyor, per veure-us de cara, Déu de Jacob.” </w:t>
      </w:r>
    </w:p>
    <w:p w:rsidR="00F51403" w:rsidRDefault="00F51403" w:rsidP="00917E57">
      <w:pPr>
        <w:pStyle w:val="ListParagraph"/>
        <w:rPr>
          <w:i/>
          <w:sz w:val="24"/>
          <w:szCs w:val="24"/>
        </w:rPr>
      </w:pPr>
    </w:p>
    <w:p w:rsidR="00F51403" w:rsidRPr="00917E57" w:rsidRDefault="00F51403" w:rsidP="00917E57">
      <w:pPr>
        <w:pStyle w:val="ListParagraph"/>
        <w:rPr>
          <w:i/>
          <w:sz w:val="24"/>
          <w:szCs w:val="24"/>
        </w:rPr>
      </w:pPr>
    </w:p>
    <w:p w:rsidR="00F51403" w:rsidRPr="00D04537" w:rsidRDefault="00F51403" w:rsidP="00D04537">
      <w:pPr>
        <w:pStyle w:val="ListParagraph"/>
        <w:numPr>
          <w:ilvl w:val="0"/>
          <w:numId w:val="1"/>
        </w:numPr>
        <w:rPr>
          <w:sz w:val="24"/>
          <w:szCs w:val="24"/>
        </w:rPr>
      </w:pPr>
      <w:r w:rsidRPr="00D04537">
        <w:rPr>
          <w:sz w:val="24"/>
          <w:szCs w:val="24"/>
        </w:rPr>
        <w:t>Contemplació:</w:t>
      </w:r>
    </w:p>
    <w:p w:rsidR="00F51403" w:rsidRDefault="00F51403" w:rsidP="005D7B3F">
      <w:pPr>
        <w:pStyle w:val="ListParagraph"/>
        <w:rPr>
          <w:sz w:val="24"/>
          <w:szCs w:val="24"/>
        </w:rPr>
      </w:pPr>
      <w:r w:rsidRPr="005D7B3F">
        <w:rPr>
          <w:i/>
          <w:sz w:val="24"/>
          <w:szCs w:val="24"/>
        </w:rPr>
        <w:t xml:space="preserve">6a) </w:t>
      </w:r>
      <w:r>
        <w:rPr>
          <w:sz w:val="24"/>
          <w:szCs w:val="24"/>
        </w:rPr>
        <w:t>A</w:t>
      </w:r>
      <w:r w:rsidRPr="005D7B3F">
        <w:rPr>
          <w:sz w:val="24"/>
          <w:szCs w:val="24"/>
        </w:rPr>
        <w:t>ra dedicarem 2 ó 3 minuts (si calen més, es dediquen més) pe</w:t>
      </w:r>
      <w:r>
        <w:rPr>
          <w:sz w:val="24"/>
          <w:szCs w:val="24"/>
        </w:rPr>
        <w:t>r contemplar allò que el Senyor</w:t>
      </w:r>
      <w:r w:rsidRPr="005D7B3F">
        <w:rPr>
          <w:sz w:val="24"/>
          <w:szCs w:val="24"/>
        </w:rPr>
        <w:t xml:space="preserve"> se’ns ha deixat sentir, una paraula, un sentiment</w:t>
      </w:r>
      <w:r>
        <w:rPr>
          <w:sz w:val="24"/>
          <w:szCs w:val="24"/>
        </w:rPr>
        <w:t>, una imatge, ó algun tresor espiritual d’un altre moment en la nostra vida, en que el Senyor també se’ns ha manifestat, recordar-ho i reviure-ho, evocar aquesta presència de Déu en el nostre interior ó davant del santíssim Sagrament o d’una icona religiosa que ens ajudi a contemplar.</w:t>
      </w:r>
    </w:p>
    <w:p w:rsidR="00F51403" w:rsidRDefault="00F51403" w:rsidP="005D7B3F">
      <w:pPr>
        <w:pStyle w:val="ListParagraph"/>
        <w:rPr>
          <w:sz w:val="24"/>
          <w:szCs w:val="24"/>
        </w:rPr>
      </w:pPr>
    </w:p>
    <w:p w:rsidR="00F51403" w:rsidRPr="00685EEF" w:rsidRDefault="00F51403" w:rsidP="005D7B3F">
      <w:pPr>
        <w:pStyle w:val="ListParagraph"/>
        <w:rPr>
          <w:sz w:val="24"/>
          <w:szCs w:val="24"/>
        </w:rPr>
      </w:pPr>
      <w:r>
        <w:rPr>
          <w:i/>
          <w:sz w:val="24"/>
          <w:szCs w:val="24"/>
        </w:rPr>
        <w:t xml:space="preserve">6b) </w:t>
      </w:r>
      <w:r>
        <w:rPr>
          <w:sz w:val="24"/>
          <w:szCs w:val="24"/>
        </w:rPr>
        <w:t>Recordem una Paraula, una frase que podem memoritzar de l’Evangeli que hem llegit i que ens servirà per fer present de nou a Déu un cop acabada aquesta lectio i que ens ajudarà a seguir pregant en el dia a dia.</w:t>
      </w:r>
    </w:p>
    <w:p w:rsidR="00F51403" w:rsidRDefault="00F51403" w:rsidP="005D7B3F">
      <w:pPr>
        <w:pStyle w:val="ListParagraph"/>
        <w:rPr>
          <w:sz w:val="24"/>
          <w:szCs w:val="24"/>
        </w:rPr>
      </w:pPr>
    </w:p>
    <w:p w:rsidR="00F51403" w:rsidRDefault="00F51403" w:rsidP="005D7B3F">
      <w:pPr>
        <w:pStyle w:val="ListParagraph"/>
        <w:rPr>
          <w:sz w:val="24"/>
          <w:szCs w:val="24"/>
        </w:rPr>
      </w:pPr>
      <w:r>
        <w:rPr>
          <w:i/>
          <w:sz w:val="24"/>
          <w:szCs w:val="24"/>
        </w:rPr>
        <w:t xml:space="preserve">6c) </w:t>
      </w:r>
      <w:r>
        <w:rPr>
          <w:sz w:val="24"/>
          <w:szCs w:val="24"/>
        </w:rPr>
        <w:t>Acabem aquesta contemplació amb l’oració que el mateix Jesús en va ensenyar: el Pare Nostre: “</w:t>
      </w:r>
      <w:r>
        <w:rPr>
          <w:i/>
          <w:sz w:val="24"/>
          <w:szCs w:val="24"/>
        </w:rPr>
        <w:t>Pare Nostre, que esteu...”</w:t>
      </w:r>
      <w:r w:rsidRPr="005D7B3F">
        <w:rPr>
          <w:sz w:val="24"/>
          <w:szCs w:val="24"/>
        </w:rPr>
        <w:t xml:space="preserve"> </w:t>
      </w:r>
    </w:p>
    <w:p w:rsidR="00F51403" w:rsidRDefault="00F51403" w:rsidP="00685EEF">
      <w:pPr>
        <w:rPr>
          <w:i/>
          <w:sz w:val="24"/>
          <w:szCs w:val="24"/>
        </w:rPr>
      </w:pPr>
    </w:p>
    <w:p w:rsidR="00F51403" w:rsidRDefault="00F51403" w:rsidP="00DD27B5">
      <w:pPr>
        <w:pStyle w:val="ListParagraph"/>
        <w:numPr>
          <w:ilvl w:val="0"/>
          <w:numId w:val="1"/>
        </w:numPr>
        <w:rPr>
          <w:sz w:val="24"/>
          <w:szCs w:val="24"/>
        </w:rPr>
      </w:pPr>
      <w:r w:rsidRPr="00685EEF">
        <w:rPr>
          <w:sz w:val="24"/>
          <w:szCs w:val="24"/>
        </w:rPr>
        <w:t>Benedicció</w:t>
      </w:r>
      <w:r>
        <w:rPr>
          <w:sz w:val="24"/>
          <w:szCs w:val="24"/>
        </w:rPr>
        <w:t>.</w:t>
      </w:r>
    </w:p>
    <w:p w:rsidR="00F51403" w:rsidRDefault="00F51403" w:rsidP="00685EEF">
      <w:pPr>
        <w:rPr>
          <w:sz w:val="24"/>
          <w:szCs w:val="24"/>
        </w:rPr>
      </w:pPr>
    </w:p>
    <w:p w:rsidR="00F51403" w:rsidRDefault="00F51403" w:rsidP="00DD27B5">
      <w:pPr>
        <w:pStyle w:val="ListParagraph"/>
        <w:numPr>
          <w:ilvl w:val="0"/>
          <w:numId w:val="1"/>
        </w:numPr>
        <w:rPr>
          <w:sz w:val="24"/>
          <w:szCs w:val="24"/>
        </w:rPr>
      </w:pPr>
      <w:r>
        <w:rPr>
          <w:sz w:val="24"/>
          <w:szCs w:val="24"/>
        </w:rPr>
        <w:t>Flor del Carme:</w:t>
      </w:r>
    </w:p>
    <w:p w:rsidR="00F51403" w:rsidRPr="00685EEF" w:rsidRDefault="00F51403" w:rsidP="00685EEF">
      <w:pPr>
        <w:pStyle w:val="ListParagraph"/>
        <w:rPr>
          <w:sz w:val="24"/>
          <w:szCs w:val="24"/>
        </w:rPr>
      </w:pPr>
    </w:p>
    <w:p w:rsidR="00F51403" w:rsidRPr="00880D83" w:rsidRDefault="00F51403" w:rsidP="00880D83">
      <w:pPr>
        <w:pStyle w:val="ListParagraph"/>
        <w:rPr>
          <w:sz w:val="24"/>
          <w:szCs w:val="24"/>
        </w:rPr>
      </w:pPr>
      <w:r>
        <w:rPr>
          <w:sz w:val="24"/>
          <w:szCs w:val="24"/>
        </w:rPr>
        <w:t>Flor del Carme cep del Raïm diví,/llum celeste i verge amb fruit al sí, meravella./</w:t>
      </w:r>
    </w:p>
    <w:p w:rsidR="00F51403" w:rsidRDefault="00F51403" w:rsidP="00685EEF">
      <w:pPr>
        <w:pStyle w:val="ListParagraph"/>
        <w:rPr>
          <w:sz w:val="24"/>
          <w:szCs w:val="24"/>
        </w:rPr>
      </w:pPr>
      <w:r>
        <w:rPr>
          <w:sz w:val="24"/>
          <w:szCs w:val="24"/>
        </w:rPr>
        <w:t>Mare tendra intacta de baró,/ als fills vostres doneu protecció,/ bella estrella./</w:t>
      </w:r>
    </w:p>
    <w:p w:rsidR="00F51403" w:rsidRDefault="00F51403" w:rsidP="00685EEF">
      <w:pPr>
        <w:pStyle w:val="ListParagraph"/>
        <w:rPr>
          <w:sz w:val="24"/>
          <w:szCs w:val="24"/>
        </w:rPr>
      </w:pPr>
      <w:r>
        <w:rPr>
          <w:sz w:val="24"/>
          <w:szCs w:val="24"/>
        </w:rPr>
        <w:t>Mare dolça Senyora del Carmel,/ vostre poble ompliu del goig que al cel fruïu ara./</w:t>
      </w:r>
    </w:p>
    <w:p w:rsidR="00F51403" w:rsidRDefault="00F51403" w:rsidP="00685EEF">
      <w:pPr>
        <w:pStyle w:val="ListParagraph"/>
        <w:rPr>
          <w:sz w:val="24"/>
          <w:szCs w:val="24"/>
        </w:rPr>
      </w:pPr>
      <w:r>
        <w:rPr>
          <w:sz w:val="24"/>
          <w:szCs w:val="24"/>
        </w:rPr>
        <w:t xml:space="preserve">Sou la porta, la clau del paradís:/ conduïu-nos on vós regneu feliç/ nostra Mare:/ Amén </w:t>
      </w:r>
    </w:p>
    <w:p w:rsidR="00F51403" w:rsidRPr="00685EEF" w:rsidRDefault="00F51403" w:rsidP="00685EEF">
      <w:pPr>
        <w:pStyle w:val="ListParagraph"/>
        <w:rPr>
          <w:sz w:val="24"/>
          <w:szCs w:val="24"/>
        </w:rPr>
      </w:pPr>
      <w:r w:rsidRPr="00685EEF">
        <w:rPr>
          <w:sz w:val="24"/>
          <w:szCs w:val="24"/>
        </w:rPr>
        <w:t xml:space="preserve">  </w:t>
      </w:r>
    </w:p>
    <w:sectPr w:rsidR="00F51403" w:rsidRPr="00685EEF" w:rsidSect="007A323D">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1403" w:rsidRDefault="00F51403" w:rsidP="00880D83">
      <w:pPr>
        <w:spacing w:after="0" w:line="240" w:lineRule="auto"/>
      </w:pPr>
      <w:r>
        <w:separator/>
      </w:r>
    </w:p>
  </w:endnote>
  <w:endnote w:type="continuationSeparator" w:id="0">
    <w:p w:rsidR="00F51403" w:rsidRDefault="00F51403" w:rsidP="00880D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1403" w:rsidRDefault="00F51403" w:rsidP="00880D83">
      <w:pPr>
        <w:spacing w:after="0" w:line="240" w:lineRule="auto"/>
      </w:pPr>
      <w:r>
        <w:separator/>
      </w:r>
    </w:p>
  </w:footnote>
  <w:footnote w:type="continuationSeparator" w:id="0">
    <w:p w:rsidR="00F51403" w:rsidRDefault="00F51403" w:rsidP="00880D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8760B4"/>
    <w:multiLevelType w:val="hybridMultilevel"/>
    <w:tmpl w:val="4CA49C0C"/>
    <w:lvl w:ilvl="0" w:tplc="0C0A0011">
      <w:start w:val="2"/>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
    <w:nsid w:val="7AB665CC"/>
    <w:multiLevelType w:val="hybridMultilevel"/>
    <w:tmpl w:val="65025AFE"/>
    <w:lvl w:ilvl="0" w:tplc="0C0A0011">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67D08"/>
    <w:rsid w:val="000014DB"/>
    <w:rsid w:val="000029BD"/>
    <w:rsid w:val="000030DF"/>
    <w:rsid w:val="00012041"/>
    <w:rsid w:val="00012A79"/>
    <w:rsid w:val="00014A0B"/>
    <w:rsid w:val="00021DC4"/>
    <w:rsid w:val="00024E5C"/>
    <w:rsid w:val="0003139F"/>
    <w:rsid w:val="00032376"/>
    <w:rsid w:val="00035BE7"/>
    <w:rsid w:val="00052D0E"/>
    <w:rsid w:val="00064334"/>
    <w:rsid w:val="00071314"/>
    <w:rsid w:val="0008181B"/>
    <w:rsid w:val="00086826"/>
    <w:rsid w:val="00095DC2"/>
    <w:rsid w:val="000A2BF5"/>
    <w:rsid w:val="000A453C"/>
    <w:rsid w:val="000C15A5"/>
    <w:rsid w:val="000C1F20"/>
    <w:rsid w:val="000C34B9"/>
    <w:rsid w:val="000C776B"/>
    <w:rsid w:val="000D1997"/>
    <w:rsid w:val="000D395A"/>
    <w:rsid w:val="000E1B02"/>
    <w:rsid w:val="000E6CCD"/>
    <w:rsid w:val="000F38AF"/>
    <w:rsid w:val="001075C5"/>
    <w:rsid w:val="001201A5"/>
    <w:rsid w:val="00137067"/>
    <w:rsid w:val="00140461"/>
    <w:rsid w:val="0014086E"/>
    <w:rsid w:val="001453A6"/>
    <w:rsid w:val="00145958"/>
    <w:rsid w:val="001459B3"/>
    <w:rsid w:val="0015202D"/>
    <w:rsid w:val="0015376A"/>
    <w:rsid w:val="00156653"/>
    <w:rsid w:val="0016028F"/>
    <w:rsid w:val="00165F32"/>
    <w:rsid w:val="001771E9"/>
    <w:rsid w:val="00177EB6"/>
    <w:rsid w:val="00182A9C"/>
    <w:rsid w:val="001A468E"/>
    <w:rsid w:val="001A477A"/>
    <w:rsid w:val="001A4EA6"/>
    <w:rsid w:val="001A5D39"/>
    <w:rsid w:val="001A6284"/>
    <w:rsid w:val="001A77A3"/>
    <w:rsid w:val="001B459D"/>
    <w:rsid w:val="001C1CD7"/>
    <w:rsid w:val="001C36E6"/>
    <w:rsid w:val="001C65D0"/>
    <w:rsid w:val="001D215F"/>
    <w:rsid w:val="001D4EB9"/>
    <w:rsid w:val="001D505E"/>
    <w:rsid w:val="001D7082"/>
    <w:rsid w:val="001E631D"/>
    <w:rsid w:val="001F22C2"/>
    <w:rsid w:val="002068A2"/>
    <w:rsid w:val="00212A55"/>
    <w:rsid w:val="00217E26"/>
    <w:rsid w:val="00220628"/>
    <w:rsid w:val="002206D4"/>
    <w:rsid w:val="00221077"/>
    <w:rsid w:val="00224640"/>
    <w:rsid w:val="00230097"/>
    <w:rsid w:val="00235155"/>
    <w:rsid w:val="00244411"/>
    <w:rsid w:val="00251244"/>
    <w:rsid w:val="00256AB6"/>
    <w:rsid w:val="002627D4"/>
    <w:rsid w:val="00262D16"/>
    <w:rsid w:val="00262F62"/>
    <w:rsid w:val="00277190"/>
    <w:rsid w:val="002771AE"/>
    <w:rsid w:val="0029456C"/>
    <w:rsid w:val="0029707D"/>
    <w:rsid w:val="002A0759"/>
    <w:rsid w:val="002A19CD"/>
    <w:rsid w:val="002A2C55"/>
    <w:rsid w:val="002A3493"/>
    <w:rsid w:val="002A34FD"/>
    <w:rsid w:val="002A540A"/>
    <w:rsid w:val="002B2BF5"/>
    <w:rsid w:val="002B38C2"/>
    <w:rsid w:val="002C2662"/>
    <w:rsid w:val="002C549D"/>
    <w:rsid w:val="002C6846"/>
    <w:rsid w:val="002C75E8"/>
    <w:rsid w:val="002D4272"/>
    <w:rsid w:val="002D50FA"/>
    <w:rsid w:val="002D58EA"/>
    <w:rsid w:val="002D5D5D"/>
    <w:rsid w:val="002D7F19"/>
    <w:rsid w:val="002E2430"/>
    <w:rsid w:val="002E27FA"/>
    <w:rsid w:val="002E5FB4"/>
    <w:rsid w:val="002F136B"/>
    <w:rsid w:val="002F22F8"/>
    <w:rsid w:val="002F337E"/>
    <w:rsid w:val="002F36C2"/>
    <w:rsid w:val="002F383D"/>
    <w:rsid w:val="002F5AAC"/>
    <w:rsid w:val="002F6499"/>
    <w:rsid w:val="003136C9"/>
    <w:rsid w:val="00317703"/>
    <w:rsid w:val="00317774"/>
    <w:rsid w:val="00323DA5"/>
    <w:rsid w:val="00330874"/>
    <w:rsid w:val="00354F9F"/>
    <w:rsid w:val="00355DD1"/>
    <w:rsid w:val="00361D3A"/>
    <w:rsid w:val="00366E32"/>
    <w:rsid w:val="003674EC"/>
    <w:rsid w:val="003678B2"/>
    <w:rsid w:val="00370672"/>
    <w:rsid w:val="00370B5E"/>
    <w:rsid w:val="00384E42"/>
    <w:rsid w:val="0038591A"/>
    <w:rsid w:val="00387E25"/>
    <w:rsid w:val="003902FA"/>
    <w:rsid w:val="00392A2F"/>
    <w:rsid w:val="0039516E"/>
    <w:rsid w:val="003957DA"/>
    <w:rsid w:val="003A3254"/>
    <w:rsid w:val="003B115D"/>
    <w:rsid w:val="003D19C0"/>
    <w:rsid w:val="003D1B84"/>
    <w:rsid w:val="003E0B05"/>
    <w:rsid w:val="003E3B5F"/>
    <w:rsid w:val="003E58EE"/>
    <w:rsid w:val="003E7EFA"/>
    <w:rsid w:val="003F117A"/>
    <w:rsid w:val="003F13A8"/>
    <w:rsid w:val="004009EC"/>
    <w:rsid w:val="00401DF6"/>
    <w:rsid w:val="00412B24"/>
    <w:rsid w:val="0044586C"/>
    <w:rsid w:val="00450B04"/>
    <w:rsid w:val="00450DF3"/>
    <w:rsid w:val="0045408B"/>
    <w:rsid w:val="00484046"/>
    <w:rsid w:val="004A1B4D"/>
    <w:rsid w:val="004A3B78"/>
    <w:rsid w:val="004A6420"/>
    <w:rsid w:val="004B3244"/>
    <w:rsid w:val="004B6F4A"/>
    <w:rsid w:val="004C0F3E"/>
    <w:rsid w:val="004C5908"/>
    <w:rsid w:val="004D61E4"/>
    <w:rsid w:val="004E15F1"/>
    <w:rsid w:val="004F283A"/>
    <w:rsid w:val="004F6158"/>
    <w:rsid w:val="00500D13"/>
    <w:rsid w:val="0050570F"/>
    <w:rsid w:val="00505B49"/>
    <w:rsid w:val="00512869"/>
    <w:rsid w:val="00513516"/>
    <w:rsid w:val="00514150"/>
    <w:rsid w:val="00516851"/>
    <w:rsid w:val="00526793"/>
    <w:rsid w:val="005331AE"/>
    <w:rsid w:val="005355F0"/>
    <w:rsid w:val="00535861"/>
    <w:rsid w:val="00544D2A"/>
    <w:rsid w:val="00553C43"/>
    <w:rsid w:val="00560CF5"/>
    <w:rsid w:val="00565945"/>
    <w:rsid w:val="00567F00"/>
    <w:rsid w:val="005742C2"/>
    <w:rsid w:val="0057692B"/>
    <w:rsid w:val="0058670E"/>
    <w:rsid w:val="00597BB0"/>
    <w:rsid w:val="005A678C"/>
    <w:rsid w:val="005A7ED2"/>
    <w:rsid w:val="005C265F"/>
    <w:rsid w:val="005C30CC"/>
    <w:rsid w:val="005C7120"/>
    <w:rsid w:val="005D0216"/>
    <w:rsid w:val="005D46E1"/>
    <w:rsid w:val="005D5F9D"/>
    <w:rsid w:val="005D7B3F"/>
    <w:rsid w:val="005E4A8E"/>
    <w:rsid w:val="005F24B9"/>
    <w:rsid w:val="005F64CF"/>
    <w:rsid w:val="006034CC"/>
    <w:rsid w:val="00610DF1"/>
    <w:rsid w:val="00620549"/>
    <w:rsid w:val="00626F28"/>
    <w:rsid w:val="00636897"/>
    <w:rsid w:val="00642CA8"/>
    <w:rsid w:val="0064611B"/>
    <w:rsid w:val="00647DD3"/>
    <w:rsid w:val="00650B5F"/>
    <w:rsid w:val="00651410"/>
    <w:rsid w:val="00656E4A"/>
    <w:rsid w:val="006658E5"/>
    <w:rsid w:val="00665961"/>
    <w:rsid w:val="006806C5"/>
    <w:rsid w:val="006842E0"/>
    <w:rsid w:val="00685EEF"/>
    <w:rsid w:val="0068724B"/>
    <w:rsid w:val="006914C5"/>
    <w:rsid w:val="00691584"/>
    <w:rsid w:val="006A0863"/>
    <w:rsid w:val="006B1357"/>
    <w:rsid w:val="006B5E25"/>
    <w:rsid w:val="006B6D4D"/>
    <w:rsid w:val="006B7740"/>
    <w:rsid w:val="006D05E5"/>
    <w:rsid w:val="006D0A3F"/>
    <w:rsid w:val="006F0441"/>
    <w:rsid w:val="006F60E8"/>
    <w:rsid w:val="006F703C"/>
    <w:rsid w:val="0071195C"/>
    <w:rsid w:val="007155D7"/>
    <w:rsid w:val="007346A7"/>
    <w:rsid w:val="00737CB5"/>
    <w:rsid w:val="007458CB"/>
    <w:rsid w:val="00747348"/>
    <w:rsid w:val="00752DF4"/>
    <w:rsid w:val="00764B5E"/>
    <w:rsid w:val="00765BE5"/>
    <w:rsid w:val="0076743F"/>
    <w:rsid w:val="00771479"/>
    <w:rsid w:val="00780F33"/>
    <w:rsid w:val="007916D1"/>
    <w:rsid w:val="00792FDB"/>
    <w:rsid w:val="0079346A"/>
    <w:rsid w:val="007A323D"/>
    <w:rsid w:val="007A4513"/>
    <w:rsid w:val="007B7D8A"/>
    <w:rsid w:val="007C57D6"/>
    <w:rsid w:val="007C75CC"/>
    <w:rsid w:val="007D6FA0"/>
    <w:rsid w:val="007D7602"/>
    <w:rsid w:val="007E0D03"/>
    <w:rsid w:val="007E2315"/>
    <w:rsid w:val="007E6527"/>
    <w:rsid w:val="007F5654"/>
    <w:rsid w:val="007F6E7D"/>
    <w:rsid w:val="007F7ACC"/>
    <w:rsid w:val="00806424"/>
    <w:rsid w:val="0081377D"/>
    <w:rsid w:val="008151C1"/>
    <w:rsid w:val="00821F5B"/>
    <w:rsid w:val="008254ED"/>
    <w:rsid w:val="008259B3"/>
    <w:rsid w:val="0083352B"/>
    <w:rsid w:val="00837AFF"/>
    <w:rsid w:val="00841E62"/>
    <w:rsid w:val="00854992"/>
    <w:rsid w:val="008558E2"/>
    <w:rsid w:val="008607D2"/>
    <w:rsid w:val="00861AE8"/>
    <w:rsid w:val="00864DAF"/>
    <w:rsid w:val="00865F1A"/>
    <w:rsid w:val="008703AB"/>
    <w:rsid w:val="008716AD"/>
    <w:rsid w:val="00880D83"/>
    <w:rsid w:val="00883ADA"/>
    <w:rsid w:val="008976D7"/>
    <w:rsid w:val="008A1F17"/>
    <w:rsid w:val="008A41B8"/>
    <w:rsid w:val="008A6E3A"/>
    <w:rsid w:val="008A7D79"/>
    <w:rsid w:val="008B1C96"/>
    <w:rsid w:val="008C5409"/>
    <w:rsid w:val="008D2E1A"/>
    <w:rsid w:val="008D31E5"/>
    <w:rsid w:val="008D422C"/>
    <w:rsid w:val="008E1275"/>
    <w:rsid w:val="008E20E4"/>
    <w:rsid w:val="008E5DE1"/>
    <w:rsid w:val="008F77D6"/>
    <w:rsid w:val="008F7B40"/>
    <w:rsid w:val="0090359C"/>
    <w:rsid w:val="00910E30"/>
    <w:rsid w:val="00917E57"/>
    <w:rsid w:val="00920479"/>
    <w:rsid w:val="00922594"/>
    <w:rsid w:val="00930D44"/>
    <w:rsid w:val="00931EC4"/>
    <w:rsid w:val="00931F6B"/>
    <w:rsid w:val="00942B2B"/>
    <w:rsid w:val="009439B5"/>
    <w:rsid w:val="0095663C"/>
    <w:rsid w:val="009567D4"/>
    <w:rsid w:val="009648AF"/>
    <w:rsid w:val="00965100"/>
    <w:rsid w:val="00965F72"/>
    <w:rsid w:val="00972900"/>
    <w:rsid w:val="00973752"/>
    <w:rsid w:val="00980B33"/>
    <w:rsid w:val="009906F4"/>
    <w:rsid w:val="009A0AB4"/>
    <w:rsid w:val="009A19A6"/>
    <w:rsid w:val="009A21FC"/>
    <w:rsid w:val="009A677E"/>
    <w:rsid w:val="009B15D3"/>
    <w:rsid w:val="009B20EE"/>
    <w:rsid w:val="009B4D39"/>
    <w:rsid w:val="009C362B"/>
    <w:rsid w:val="009C457B"/>
    <w:rsid w:val="009E0DA3"/>
    <w:rsid w:val="009F0DBE"/>
    <w:rsid w:val="009F2370"/>
    <w:rsid w:val="009F70B1"/>
    <w:rsid w:val="009F7A53"/>
    <w:rsid w:val="009F7FEE"/>
    <w:rsid w:val="00A05134"/>
    <w:rsid w:val="00A05C05"/>
    <w:rsid w:val="00A10790"/>
    <w:rsid w:val="00A30D88"/>
    <w:rsid w:val="00A32447"/>
    <w:rsid w:val="00A447CE"/>
    <w:rsid w:val="00A55E2B"/>
    <w:rsid w:val="00A6435C"/>
    <w:rsid w:val="00A77775"/>
    <w:rsid w:val="00A80C15"/>
    <w:rsid w:val="00A8501B"/>
    <w:rsid w:val="00A9270A"/>
    <w:rsid w:val="00AA1191"/>
    <w:rsid w:val="00AA31F0"/>
    <w:rsid w:val="00AB18DF"/>
    <w:rsid w:val="00AB333F"/>
    <w:rsid w:val="00AB44DF"/>
    <w:rsid w:val="00AC0EE9"/>
    <w:rsid w:val="00AC59C3"/>
    <w:rsid w:val="00AD0B5E"/>
    <w:rsid w:val="00AD0BC6"/>
    <w:rsid w:val="00AD4822"/>
    <w:rsid w:val="00AE4F40"/>
    <w:rsid w:val="00AF25C4"/>
    <w:rsid w:val="00AF3E38"/>
    <w:rsid w:val="00AF4201"/>
    <w:rsid w:val="00B0561E"/>
    <w:rsid w:val="00B063E7"/>
    <w:rsid w:val="00B1216E"/>
    <w:rsid w:val="00B127F7"/>
    <w:rsid w:val="00B130DB"/>
    <w:rsid w:val="00B15E7D"/>
    <w:rsid w:val="00B16939"/>
    <w:rsid w:val="00B2041F"/>
    <w:rsid w:val="00B20E49"/>
    <w:rsid w:val="00B22C04"/>
    <w:rsid w:val="00B25326"/>
    <w:rsid w:val="00B27419"/>
    <w:rsid w:val="00B278A3"/>
    <w:rsid w:val="00B36314"/>
    <w:rsid w:val="00B366C2"/>
    <w:rsid w:val="00B37E4E"/>
    <w:rsid w:val="00B37E9F"/>
    <w:rsid w:val="00B465EB"/>
    <w:rsid w:val="00B52E31"/>
    <w:rsid w:val="00B5566A"/>
    <w:rsid w:val="00B70102"/>
    <w:rsid w:val="00B71265"/>
    <w:rsid w:val="00B72CBB"/>
    <w:rsid w:val="00B73611"/>
    <w:rsid w:val="00B81495"/>
    <w:rsid w:val="00B82FBC"/>
    <w:rsid w:val="00B86213"/>
    <w:rsid w:val="00B90305"/>
    <w:rsid w:val="00B96CAE"/>
    <w:rsid w:val="00B96F09"/>
    <w:rsid w:val="00B97BAB"/>
    <w:rsid w:val="00BA2B58"/>
    <w:rsid w:val="00BB4D5D"/>
    <w:rsid w:val="00BB6AC4"/>
    <w:rsid w:val="00BC69E5"/>
    <w:rsid w:val="00BD47A2"/>
    <w:rsid w:val="00BD4F71"/>
    <w:rsid w:val="00BD6CF4"/>
    <w:rsid w:val="00BD75E6"/>
    <w:rsid w:val="00BE2AB3"/>
    <w:rsid w:val="00BE7EDC"/>
    <w:rsid w:val="00BF4435"/>
    <w:rsid w:val="00C02393"/>
    <w:rsid w:val="00C24313"/>
    <w:rsid w:val="00C358B3"/>
    <w:rsid w:val="00C4153C"/>
    <w:rsid w:val="00C45012"/>
    <w:rsid w:val="00C45180"/>
    <w:rsid w:val="00C47B33"/>
    <w:rsid w:val="00C56803"/>
    <w:rsid w:val="00C60DC9"/>
    <w:rsid w:val="00C71AFC"/>
    <w:rsid w:val="00C722BC"/>
    <w:rsid w:val="00C73074"/>
    <w:rsid w:val="00C73FAE"/>
    <w:rsid w:val="00C820F9"/>
    <w:rsid w:val="00CA44D0"/>
    <w:rsid w:val="00CA738F"/>
    <w:rsid w:val="00CB5E87"/>
    <w:rsid w:val="00CC3563"/>
    <w:rsid w:val="00CC534E"/>
    <w:rsid w:val="00CE1678"/>
    <w:rsid w:val="00CE297D"/>
    <w:rsid w:val="00CE4766"/>
    <w:rsid w:val="00CE5FB0"/>
    <w:rsid w:val="00CE7146"/>
    <w:rsid w:val="00CF19D7"/>
    <w:rsid w:val="00CF33BD"/>
    <w:rsid w:val="00D023AB"/>
    <w:rsid w:val="00D0261C"/>
    <w:rsid w:val="00D04537"/>
    <w:rsid w:val="00D06C0F"/>
    <w:rsid w:val="00D10B76"/>
    <w:rsid w:val="00D164A1"/>
    <w:rsid w:val="00D229E7"/>
    <w:rsid w:val="00D275F4"/>
    <w:rsid w:val="00D30591"/>
    <w:rsid w:val="00D34496"/>
    <w:rsid w:val="00D44548"/>
    <w:rsid w:val="00D476EC"/>
    <w:rsid w:val="00D608A5"/>
    <w:rsid w:val="00D64E83"/>
    <w:rsid w:val="00D667C6"/>
    <w:rsid w:val="00D803B2"/>
    <w:rsid w:val="00D80F9E"/>
    <w:rsid w:val="00D82749"/>
    <w:rsid w:val="00D83979"/>
    <w:rsid w:val="00D85453"/>
    <w:rsid w:val="00D85AB4"/>
    <w:rsid w:val="00D90F35"/>
    <w:rsid w:val="00DA6761"/>
    <w:rsid w:val="00DA717B"/>
    <w:rsid w:val="00DB0536"/>
    <w:rsid w:val="00DB4D4C"/>
    <w:rsid w:val="00DB5408"/>
    <w:rsid w:val="00DD07BB"/>
    <w:rsid w:val="00DD27B5"/>
    <w:rsid w:val="00DD3B76"/>
    <w:rsid w:val="00DD7D4C"/>
    <w:rsid w:val="00DE1E8B"/>
    <w:rsid w:val="00DF5688"/>
    <w:rsid w:val="00E01BEE"/>
    <w:rsid w:val="00E026E5"/>
    <w:rsid w:val="00E064A6"/>
    <w:rsid w:val="00E11019"/>
    <w:rsid w:val="00E13E16"/>
    <w:rsid w:val="00E17228"/>
    <w:rsid w:val="00E208EA"/>
    <w:rsid w:val="00E23E3A"/>
    <w:rsid w:val="00E26A0A"/>
    <w:rsid w:val="00E419B5"/>
    <w:rsid w:val="00E428A9"/>
    <w:rsid w:val="00E4733A"/>
    <w:rsid w:val="00E529FF"/>
    <w:rsid w:val="00E531A3"/>
    <w:rsid w:val="00E53638"/>
    <w:rsid w:val="00E55E6D"/>
    <w:rsid w:val="00E623A1"/>
    <w:rsid w:val="00E745E5"/>
    <w:rsid w:val="00E7504E"/>
    <w:rsid w:val="00E757BF"/>
    <w:rsid w:val="00E91797"/>
    <w:rsid w:val="00EB17A7"/>
    <w:rsid w:val="00EB47BB"/>
    <w:rsid w:val="00EB5EA2"/>
    <w:rsid w:val="00EC079B"/>
    <w:rsid w:val="00ED0445"/>
    <w:rsid w:val="00ED5BDB"/>
    <w:rsid w:val="00EE7A1D"/>
    <w:rsid w:val="00F01D6A"/>
    <w:rsid w:val="00F020F9"/>
    <w:rsid w:val="00F0487E"/>
    <w:rsid w:val="00F2541D"/>
    <w:rsid w:val="00F2541F"/>
    <w:rsid w:val="00F37377"/>
    <w:rsid w:val="00F44B49"/>
    <w:rsid w:val="00F51403"/>
    <w:rsid w:val="00F54032"/>
    <w:rsid w:val="00F62001"/>
    <w:rsid w:val="00F66D98"/>
    <w:rsid w:val="00F67D08"/>
    <w:rsid w:val="00F74AC4"/>
    <w:rsid w:val="00F84D20"/>
    <w:rsid w:val="00F856AF"/>
    <w:rsid w:val="00F85A91"/>
    <w:rsid w:val="00F8601C"/>
    <w:rsid w:val="00F96434"/>
    <w:rsid w:val="00FB5D28"/>
    <w:rsid w:val="00FB6F96"/>
    <w:rsid w:val="00FC1404"/>
    <w:rsid w:val="00FD06D8"/>
    <w:rsid w:val="00FE0ED1"/>
    <w:rsid w:val="00FE4BD2"/>
    <w:rsid w:val="00FF1413"/>
    <w:rsid w:val="00FF3500"/>
    <w:rsid w:val="00FF390E"/>
  </w:rsids>
  <m:mathPr>
    <m:mathFont m:val="Cambria Math"/>
    <m:brkBin m:val="before"/>
    <m:brkBinSub m:val="--"/>
    <m:smallFrac m:val="off"/>
    <m:dispDef/>
    <m:lMargin m:val="0"/>
    <m:rMargin m:val="0"/>
    <m:defJc m:val="centerGroup"/>
    <m:wrapIndent m:val="1440"/>
    <m:intLim m:val="subSup"/>
    <m:naryLim m:val="undOvr"/>
  </m:mathPr>
  <w:uiCompat97To2003/>
  <w:themeFontLang w:val="es-ES_trad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_tradnl" w:eastAsia="es-ES_trad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23D"/>
    <w:pPr>
      <w:spacing w:after="200" w:line="276" w:lineRule="auto"/>
    </w:pPr>
    <w:rPr>
      <w:lang w:val="ca-E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F22C2"/>
    <w:pPr>
      <w:ind w:left="720"/>
      <w:contextualSpacing/>
    </w:pPr>
  </w:style>
  <w:style w:type="paragraph" w:styleId="EndnoteText">
    <w:name w:val="endnote text"/>
    <w:basedOn w:val="Normal"/>
    <w:link w:val="EndnoteTextChar"/>
    <w:uiPriority w:val="99"/>
    <w:semiHidden/>
    <w:rsid w:val="00880D83"/>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880D83"/>
    <w:rPr>
      <w:rFonts w:cs="Times New Roman"/>
      <w:sz w:val="20"/>
      <w:szCs w:val="20"/>
      <w:lang w:val="ca-ES"/>
    </w:rPr>
  </w:style>
  <w:style w:type="character" w:styleId="EndnoteReference">
    <w:name w:val="endnote reference"/>
    <w:basedOn w:val="DefaultParagraphFont"/>
    <w:uiPriority w:val="99"/>
    <w:semiHidden/>
    <w:rsid w:val="00880D83"/>
    <w:rPr>
      <w:rFonts w:cs="Times New Roman"/>
      <w:vertAlign w:val="superscript"/>
    </w:rPr>
  </w:style>
  <w:style w:type="character" w:styleId="SubtleEmphasis">
    <w:name w:val="Subtle Emphasis"/>
    <w:basedOn w:val="DefaultParagraphFont"/>
    <w:uiPriority w:val="99"/>
    <w:qFormat/>
    <w:rsid w:val="00972900"/>
    <w:rPr>
      <w:rFonts w:cs="Times New Roman"/>
      <w:i/>
      <w:iCs/>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4</Pages>
  <Words>1224</Words>
  <Characters>6738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LECTIO DIVINA EN LA PARRÒQUIA (nº 42)</dc:title>
  <dc:subject/>
  <dc:creator>Jose</dc:creator>
  <cp:keywords/>
  <dc:description/>
  <cp:lastModifiedBy>WinuE</cp:lastModifiedBy>
  <cp:revision>2</cp:revision>
  <cp:lastPrinted>2013-11-14T00:07:00Z</cp:lastPrinted>
  <dcterms:created xsi:type="dcterms:W3CDTF">2014-01-22T20:06:00Z</dcterms:created>
  <dcterms:modified xsi:type="dcterms:W3CDTF">2014-01-22T20:06:00Z</dcterms:modified>
</cp:coreProperties>
</file>