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106" w:rsidRPr="005D7B3F" w:rsidRDefault="00082106" w:rsidP="00F67D08">
      <w:pPr>
        <w:ind w:left="1416" w:firstLine="708"/>
        <w:rPr>
          <w:sz w:val="24"/>
          <w:szCs w:val="24"/>
        </w:rPr>
      </w:pPr>
      <w:r w:rsidRPr="005D7B3F">
        <w:rPr>
          <w:sz w:val="24"/>
          <w:szCs w:val="24"/>
        </w:rPr>
        <w:t>LECTIO DIVINA EN LA PARRÒQUIA</w:t>
      </w:r>
      <w:r>
        <w:rPr>
          <w:sz w:val="24"/>
          <w:szCs w:val="24"/>
        </w:rPr>
        <w:t xml:space="preserve"> (nº 40</w:t>
      </w:r>
      <w:r w:rsidRPr="005D7B3F">
        <w:rPr>
          <w:sz w:val="24"/>
          <w:szCs w:val="24"/>
        </w:rPr>
        <w:t>)</w:t>
      </w:r>
    </w:p>
    <w:p w:rsidR="00082106" w:rsidRPr="005D7B3F" w:rsidRDefault="00082106" w:rsidP="001F22C2">
      <w:pPr>
        <w:rPr>
          <w:i/>
          <w:sz w:val="24"/>
          <w:szCs w:val="24"/>
        </w:rPr>
      </w:pPr>
      <w:r w:rsidRPr="005D7B3F">
        <w:rPr>
          <w:sz w:val="24"/>
          <w:szCs w:val="24"/>
        </w:rPr>
        <w:t xml:space="preserve">                       PARRÒQUIA SANTA JOAQUIMA DE VEDRUNA. </w:t>
      </w:r>
      <w:r w:rsidRPr="005D7B3F">
        <w:rPr>
          <w:i/>
          <w:sz w:val="24"/>
          <w:szCs w:val="24"/>
        </w:rPr>
        <w:t>CARMELITES</w:t>
      </w:r>
    </w:p>
    <w:p w:rsidR="00082106" w:rsidRPr="005D7B3F" w:rsidRDefault="00082106" w:rsidP="00F67D08">
      <w:pPr>
        <w:ind w:left="1416" w:firstLine="708"/>
        <w:rPr>
          <w:sz w:val="24"/>
          <w:szCs w:val="24"/>
        </w:rPr>
      </w:pPr>
      <w:r w:rsidRPr="005D7B3F">
        <w:rPr>
          <w:sz w:val="24"/>
          <w:szCs w:val="24"/>
        </w:rPr>
        <w:t xml:space="preserve">                      (</w:t>
      </w:r>
      <w:r>
        <w:rPr>
          <w:sz w:val="24"/>
          <w:szCs w:val="24"/>
        </w:rPr>
        <w:t>5-12</w:t>
      </w:r>
      <w:r w:rsidRPr="005D7B3F">
        <w:rPr>
          <w:sz w:val="24"/>
          <w:szCs w:val="24"/>
        </w:rPr>
        <w:t xml:space="preserve">-2013) </w:t>
      </w:r>
    </w:p>
    <w:p w:rsidR="00082106" w:rsidRPr="005D7B3F" w:rsidRDefault="00082106" w:rsidP="001F22C2">
      <w:pPr>
        <w:rPr>
          <w:sz w:val="24"/>
          <w:szCs w:val="24"/>
        </w:rPr>
      </w:pPr>
    </w:p>
    <w:p w:rsidR="00082106" w:rsidRPr="005D7B3F" w:rsidRDefault="00082106" w:rsidP="001F22C2">
      <w:pPr>
        <w:pStyle w:val="ListParagraph"/>
        <w:numPr>
          <w:ilvl w:val="0"/>
          <w:numId w:val="1"/>
        </w:numPr>
        <w:rPr>
          <w:sz w:val="24"/>
          <w:szCs w:val="24"/>
        </w:rPr>
      </w:pPr>
      <w:r w:rsidRPr="005D7B3F">
        <w:rPr>
          <w:sz w:val="24"/>
          <w:szCs w:val="24"/>
        </w:rPr>
        <w:t>Invocació a l’Esperit Sant:</w:t>
      </w:r>
    </w:p>
    <w:p w:rsidR="00082106" w:rsidRPr="005D7B3F" w:rsidRDefault="00082106" w:rsidP="001F22C2">
      <w:pPr>
        <w:pStyle w:val="ListParagraph"/>
        <w:rPr>
          <w:sz w:val="24"/>
          <w:szCs w:val="24"/>
        </w:rPr>
      </w:pPr>
      <w:r w:rsidRPr="005D7B3F">
        <w:rPr>
          <w:sz w:val="24"/>
          <w:szCs w:val="24"/>
        </w:rPr>
        <w:t>VEN ESPÍRITU DE DIOS</w:t>
      </w:r>
    </w:p>
    <w:p w:rsidR="00082106" w:rsidRPr="005D7B3F" w:rsidRDefault="00082106" w:rsidP="001F22C2">
      <w:pPr>
        <w:pStyle w:val="ListParagraph"/>
        <w:rPr>
          <w:sz w:val="24"/>
          <w:szCs w:val="24"/>
        </w:rPr>
      </w:pPr>
      <w:r w:rsidRPr="005D7B3F">
        <w:rPr>
          <w:sz w:val="24"/>
          <w:szCs w:val="24"/>
        </w:rPr>
        <w:t>SOBRE MÍ.</w:t>
      </w:r>
    </w:p>
    <w:p w:rsidR="00082106" w:rsidRPr="005D7B3F" w:rsidRDefault="00082106" w:rsidP="001F22C2">
      <w:pPr>
        <w:pStyle w:val="ListParagraph"/>
        <w:rPr>
          <w:sz w:val="24"/>
          <w:szCs w:val="24"/>
        </w:rPr>
      </w:pPr>
      <w:r w:rsidRPr="005D7B3F">
        <w:rPr>
          <w:sz w:val="24"/>
          <w:szCs w:val="24"/>
        </w:rPr>
        <w:t>ME ABRO A TU PRESENCIA,</w:t>
      </w:r>
    </w:p>
    <w:p w:rsidR="00082106" w:rsidRPr="005D7B3F" w:rsidRDefault="00082106" w:rsidP="001F22C2">
      <w:pPr>
        <w:pStyle w:val="ListParagraph"/>
        <w:rPr>
          <w:sz w:val="24"/>
          <w:szCs w:val="24"/>
        </w:rPr>
      </w:pPr>
      <w:r w:rsidRPr="005D7B3F">
        <w:rPr>
          <w:sz w:val="24"/>
          <w:szCs w:val="24"/>
        </w:rPr>
        <w:t>CAMBIARÁS MI CORAZÓN. (2)</w:t>
      </w:r>
    </w:p>
    <w:p w:rsidR="00082106" w:rsidRPr="005D7B3F" w:rsidRDefault="00082106" w:rsidP="001F22C2">
      <w:pPr>
        <w:pStyle w:val="ListParagraph"/>
        <w:rPr>
          <w:sz w:val="24"/>
          <w:szCs w:val="24"/>
        </w:rPr>
      </w:pPr>
    </w:p>
    <w:p w:rsidR="00082106" w:rsidRPr="005D7B3F" w:rsidRDefault="00082106" w:rsidP="001F22C2">
      <w:pPr>
        <w:pStyle w:val="ListParagraph"/>
        <w:rPr>
          <w:sz w:val="24"/>
          <w:szCs w:val="24"/>
        </w:rPr>
      </w:pPr>
      <w:r w:rsidRPr="005D7B3F">
        <w:rPr>
          <w:sz w:val="24"/>
          <w:szCs w:val="24"/>
        </w:rPr>
        <w:t>Toca mi debilidad,</w:t>
      </w:r>
    </w:p>
    <w:p w:rsidR="00082106" w:rsidRPr="005D7B3F" w:rsidRDefault="00082106" w:rsidP="001F22C2">
      <w:pPr>
        <w:pStyle w:val="ListParagraph"/>
        <w:rPr>
          <w:sz w:val="24"/>
          <w:szCs w:val="24"/>
        </w:rPr>
      </w:pPr>
      <w:r w:rsidRPr="005D7B3F">
        <w:rPr>
          <w:sz w:val="24"/>
          <w:szCs w:val="24"/>
        </w:rPr>
        <w:t>toma todo lo que soy</w:t>
      </w:r>
    </w:p>
    <w:p w:rsidR="00082106" w:rsidRPr="005D7B3F" w:rsidRDefault="00082106" w:rsidP="001F22C2">
      <w:pPr>
        <w:pStyle w:val="ListParagraph"/>
        <w:rPr>
          <w:sz w:val="24"/>
          <w:szCs w:val="24"/>
        </w:rPr>
      </w:pPr>
      <w:r w:rsidRPr="005D7B3F">
        <w:rPr>
          <w:sz w:val="24"/>
          <w:szCs w:val="24"/>
        </w:rPr>
        <w:t>pongo mi vida en tus manos y mi fe.</w:t>
      </w:r>
    </w:p>
    <w:p w:rsidR="00082106" w:rsidRPr="005D7B3F" w:rsidRDefault="00082106" w:rsidP="001F22C2">
      <w:pPr>
        <w:pStyle w:val="ListParagraph"/>
        <w:rPr>
          <w:sz w:val="24"/>
          <w:szCs w:val="24"/>
        </w:rPr>
      </w:pPr>
      <w:r w:rsidRPr="005D7B3F">
        <w:rPr>
          <w:sz w:val="24"/>
          <w:szCs w:val="24"/>
        </w:rPr>
        <w:t>Poco a poco llegarás,</w:t>
      </w:r>
    </w:p>
    <w:p w:rsidR="00082106" w:rsidRPr="005D7B3F" w:rsidRDefault="00082106" w:rsidP="001F22C2">
      <w:pPr>
        <w:pStyle w:val="ListParagraph"/>
        <w:rPr>
          <w:sz w:val="24"/>
          <w:szCs w:val="24"/>
        </w:rPr>
      </w:pPr>
      <w:r w:rsidRPr="005D7B3F">
        <w:rPr>
          <w:sz w:val="24"/>
          <w:szCs w:val="24"/>
        </w:rPr>
        <w:t>a inundarme de tu luz,</w:t>
      </w:r>
    </w:p>
    <w:p w:rsidR="00082106" w:rsidRPr="005D7B3F" w:rsidRDefault="00082106" w:rsidP="001F22C2">
      <w:pPr>
        <w:pStyle w:val="ListParagraph"/>
        <w:rPr>
          <w:sz w:val="24"/>
          <w:szCs w:val="24"/>
        </w:rPr>
      </w:pPr>
      <w:r w:rsidRPr="005D7B3F">
        <w:rPr>
          <w:sz w:val="24"/>
          <w:szCs w:val="24"/>
        </w:rPr>
        <w:t>tú cambiarás mi pasado, cantaré.</w:t>
      </w:r>
    </w:p>
    <w:p w:rsidR="00082106" w:rsidRDefault="00082106" w:rsidP="00D04537">
      <w:pPr>
        <w:jc w:val="center"/>
        <w:rPr>
          <w:sz w:val="24"/>
          <w:szCs w:val="24"/>
        </w:rPr>
      </w:pPr>
    </w:p>
    <w:p w:rsidR="00082106" w:rsidRPr="00211296" w:rsidRDefault="00082106" w:rsidP="002D4272">
      <w:pPr>
        <w:pStyle w:val="ListParagraph"/>
        <w:numPr>
          <w:ilvl w:val="0"/>
          <w:numId w:val="1"/>
        </w:numPr>
        <w:rPr>
          <w:sz w:val="24"/>
          <w:szCs w:val="24"/>
        </w:rPr>
      </w:pPr>
      <w:r>
        <w:rPr>
          <w:b/>
          <w:sz w:val="24"/>
          <w:szCs w:val="24"/>
        </w:rPr>
        <w:t>Lc 1, 26-38:</w:t>
      </w:r>
    </w:p>
    <w:p w:rsidR="00082106" w:rsidRPr="00211296" w:rsidRDefault="00082106" w:rsidP="00211296">
      <w:pPr>
        <w:pStyle w:val="ListParagraph"/>
        <w:rPr>
          <w:i/>
          <w:sz w:val="24"/>
          <w:szCs w:val="24"/>
        </w:rPr>
      </w:pPr>
      <w:r>
        <w:rPr>
          <w:b/>
          <w:i/>
          <w:sz w:val="24"/>
          <w:szCs w:val="24"/>
        </w:rPr>
        <w:t xml:space="preserve">“El ángel Gabriel fue enviado por Dios a una ciudad de Galilea llamada Nazaret, a una virgen desposada con un hombre llamado José, de la estirpe de David; la virgen se llamaba María. El ángel, entrando en su presencia, dijo: “No temas, María, porque has encontrado gracia ante Dios. Concebirás en tu vientre y darás a luz un hijo, y le pondràs por nombre Jesús. Serà grande, se llamará Hijo del Altísimo, el Senyor Dios le dará el trono de David, su Padre, reinará sobre la casa de Jacob para siempre, y su reino no tendrá fin”. Y María dijo al ángel: ¿como será eso, pués no conozco a Varón?. El ángel le contestó: “El Espíritu Santo vendrá sobre ti, y la fuerza del Altísimo te cubrirá con su sombra; por eso el santo que va a nacer se llamará Hijo de Dios. Ahí tienes a su pariente Isabel, que, a pesar de su vejez, ha concebido un hijo, y ya está de seis meses la que llamaban estéril, por que para Dios nada hay imposible”. María contestó: aquí está la esclava del Señor, hagáse en mi según tu palabra”. Y la dejó el ángel.  </w:t>
      </w:r>
    </w:p>
    <w:p w:rsidR="00082106" w:rsidRPr="00FE24B1" w:rsidRDefault="00082106" w:rsidP="00FE24B1">
      <w:pPr>
        <w:pStyle w:val="ListParagraph"/>
        <w:rPr>
          <w:b/>
          <w:i/>
          <w:sz w:val="24"/>
          <w:szCs w:val="24"/>
        </w:rPr>
      </w:pPr>
      <w:r>
        <w:rPr>
          <w:b/>
          <w:i/>
          <w:sz w:val="24"/>
          <w:szCs w:val="24"/>
        </w:rPr>
        <w:t xml:space="preserve"> </w:t>
      </w:r>
    </w:p>
    <w:p w:rsidR="00082106" w:rsidRPr="00BF4435" w:rsidRDefault="00082106" w:rsidP="00BF4435">
      <w:pPr>
        <w:pStyle w:val="ListParagraph"/>
        <w:rPr>
          <w:b/>
          <w:i/>
          <w:sz w:val="24"/>
          <w:szCs w:val="24"/>
        </w:rPr>
      </w:pPr>
    </w:p>
    <w:p w:rsidR="00082106" w:rsidRPr="005D7B3F" w:rsidRDefault="00082106" w:rsidP="00D667C6">
      <w:pPr>
        <w:ind w:left="360"/>
        <w:rPr>
          <w:sz w:val="24"/>
          <w:szCs w:val="24"/>
        </w:rPr>
      </w:pPr>
    </w:p>
    <w:p w:rsidR="00082106" w:rsidRPr="003E3B5F" w:rsidRDefault="00082106" w:rsidP="003E3B5F">
      <w:pPr>
        <w:pStyle w:val="ListParagraph"/>
        <w:numPr>
          <w:ilvl w:val="0"/>
          <w:numId w:val="1"/>
        </w:numPr>
        <w:rPr>
          <w:sz w:val="24"/>
          <w:szCs w:val="24"/>
        </w:rPr>
      </w:pPr>
      <w:r w:rsidRPr="003E3B5F">
        <w:rPr>
          <w:sz w:val="24"/>
          <w:szCs w:val="24"/>
        </w:rPr>
        <w:t>Ara veiem que diu el text, situant-lo en el seu context: primer la nota al text que hem escoltat, a continuació, comentaris d’autors i documents rellevants al fragment evangèlic d’avui i finalment en aquest apartat els paral·lels:</w:t>
      </w:r>
    </w:p>
    <w:p w:rsidR="00082106" w:rsidRPr="00CF34CC" w:rsidRDefault="00082106" w:rsidP="00CF34CC">
      <w:pPr>
        <w:pStyle w:val="ListParagraph"/>
        <w:rPr>
          <w:i/>
          <w:sz w:val="24"/>
          <w:szCs w:val="24"/>
        </w:rPr>
      </w:pPr>
      <w:r w:rsidRPr="005D7B3F">
        <w:rPr>
          <w:i/>
          <w:sz w:val="24"/>
          <w:szCs w:val="24"/>
        </w:rPr>
        <w:t>3a)</w:t>
      </w:r>
      <w:r w:rsidRPr="005D7B3F">
        <w:rPr>
          <w:sz w:val="24"/>
          <w:szCs w:val="24"/>
        </w:rPr>
        <w:t xml:space="preserve">Nota explicativa al text: </w:t>
      </w:r>
      <w:r>
        <w:rPr>
          <w:sz w:val="24"/>
          <w:szCs w:val="24"/>
        </w:rPr>
        <w:t xml:space="preserve">                                                                                                   </w:t>
      </w:r>
      <w:r>
        <w:rPr>
          <w:i/>
          <w:sz w:val="24"/>
          <w:szCs w:val="24"/>
        </w:rPr>
        <w:t xml:space="preserve">     </w:t>
      </w:r>
      <w:r w:rsidRPr="00B86213">
        <w:rPr>
          <w:i/>
          <w:sz w:val="24"/>
          <w:szCs w:val="24"/>
        </w:rPr>
        <w:t xml:space="preserve">        </w:t>
      </w:r>
      <w:r w:rsidRPr="00CF34CC">
        <w:rPr>
          <w:i/>
          <w:sz w:val="24"/>
          <w:szCs w:val="24"/>
        </w:rPr>
        <w:t xml:space="preserve">            </w:t>
      </w:r>
      <w:r>
        <w:rPr>
          <w:i/>
          <w:sz w:val="24"/>
          <w:szCs w:val="24"/>
        </w:rPr>
        <w:t xml:space="preserve">   “En aquest anunci, paral·lel a l’anterior (el del naixement de Sant Joan Baptista) abandonem el marc solemne del temple i ens traslladem a un petit lloc de Galilea. La salvació de Déu arriba des de un lloc humil, fora de les grans institucions religioses de Israel. Jesús es descrit, no obstant, amb els trets del Messies de l’Antic Testament (Is 7,14; 9,6; 2 Sam 7, 14-16) i com Fill de Déu, un títol amb el que Lluc vol descriure la relació misteriosa que l’uneix al Pare. Relació que segons Lluc, existeix des de el seu naixement per obra de l’Esperit. Lluc estructura el seu evangeli de la infantessa al voltant de la figura de María (Llc 1,45), contrasta amb la desconfiança de Sacaries en l’anunci del naixement de Joan (Llc 1, 18-20).   </w:t>
      </w:r>
      <w:r w:rsidRPr="00CF34CC">
        <w:rPr>
          <w:i/>
          <w:sz w:val="24"/>
          <w:szCs w:val="24"/>
        </w:rPr>
        <w:tab/>
        <w:t xml:space="preserve">        </w:t>
      </w:r>
    </w:p>
    <w:p w:rsidR="00082106" w:rsidRDefault="00082106" w:rsidP="006842E0">
      <w:pPr>
        <w:pStyle w:val="ListParagraph"/>
        <w:rPr>
          <w:i/>
          <w:sz w:val="24"/>
          <w:szCs w:val="24"/>
        </w:rPr>
      </w:pPr>
    </w:p>
    <w:p w:rsidR="00082106" w:rsidRPr="005D7B3F" w:rsidRDefault="00082106" w:rsidP="006842E0">
      <w:pPr>
        <w:pStyle w:val="ListParagraph"/>
        <w:rPr>
          <w:sz w:val="24"/>
          <w:szCs w:val="24"/>
        </w:rPr>
      </w:pPr>
      <w:r w:rsidRPr="005D7B3F">
        <w:rPr>
          <w:i/>
          <w:sz w:val="24"/>
          <w:szCs w:val="24"/>
        </w:rPr>
        <w:t xml:space="preserve">3b) </w:t>
      </w:r>
      <w:r w:rsidRPr="005D7B3F">
        <w:rPr>
          <w:sz w:val="24"/>
          <w:szCs w:val="24"/>
        </w:rPr>
        <w:t>Comentaris al text que reflexionem, d’autors i documents cristians rellevants:</w:t>
      </w:r>
    </w:p>
    <w:p w:rsidR="00082106" w:rsidRDefault="00082106" w:rsidP="00A0292C">
      <w:pPr>
        <w:pStyle w:val="ListParagraph"/>
        <w:rPr>
          <w:i/>
          <w:sz w:val="24"/>
          <w:szCs w:val="24"/>
        </w:rPr>
      </w:pPr>
      <w:r>
        <w:rPr>
          <w:sz w:val="24"/>
          <w:szCs w:val="24"/>
        </w:rPr>
        <w:t xml:space="preserve">“ Des de toda la eternidad, la eligió y la señaló como Madre para que su unigenito Hijo, tomase carne i naciese de ella en la plenitud dichosa de los tiempos; y en tal grado la amó por encima de todas las criaturas, que sólo en Ella se complació con señaladísima complacencia” (Pio IX, </w:t>
      </w:r>
      <w:r>
        <w:rPr>
          <w:i/>
          <w:sz w:val="24"/>
          <w:szCs w:val="24"/>
        </w:rPr>
        <w:t>Déu Inefable).</w:t>
      </w:r>
    </w:p>
    <w:p w:rsidR="00082106" w:rsidRDefault="00082106" w:rsidP="00A0292C">
      <w:pPr>
        <w:pStyle w:val="ListParagraph"/>
        <w:rPr>
          <w:sz w:val="24"/>
          <w:szCs w:val="24"/>
        </w:rPr>
      </w:pPr>
      <w:r>
        <w:rPr>
          <w:sz w:val="24"/>
          <w:szCs w:val="24"/>
        </w:rPr>
        <w:t xml:space="preserve">“Oíste, Virgen, que concebirás y darás a luz un hijo; oíste que no será por obra de varón, sino por obra del Espíritu Santo. Mira que el ángel aguarda tu respuesta. (...) porque  de tu palabra depende el consuelo de los miserables, la redención de los cautivos, la libertad de los condenados, la salvación, finalmente, de todos los hijos de Adán de todo su linaje. (...) Abre, Virgen dichosa, el corazón a la fe, los labios al consentimiento, las castas entrañas al creador” (San Bernardo, </w:t>
      </w:r>
      <w:r>
        <w:rPr>
          <w:i/>
          <w:sz w:val="24"/>
          <w:szCs w:val="24"/>
        </w:rPr>
        <w:t xml:space="preserve">Alabanzas a María, Sermón </w:t>
      </w:r>
      <w:r>
        <w:rPr>
          <w:sz w:val="24"/>
          <w:szCs w:val="24"/>
        </w:rPr>
        <w:t xml:space="preserve">4, 8-9) </w:t>
      </w:r>
    </w:p>
    <w:p w:rsidR="00082106" w:rsidRPr="00A0292C" w:rsidRDefault="00082106" w:rsidP="00A0292C">
      <w:pPr>
        <w:pStyle w:val="ListParagraph"/>
        <w:rPr>
          <w:sz w:val="24"/>
          <w:szCs w:val="24"/>
        </w:rPr>
      </w:pPr>
      <w:r>
        <w:rPr>
          <w:sz w:val="24"/>
          <w:szCs w:val="24"/>
        </w:rPr>
        <w:t xml:space="preserve">“Por eso no pocos Padres antiguos  afirman gustosamente (...) que “el nudo de la desobediencia de Eva fué desatado por la obediencia de María; que lo atado por la Virgen Eva por su incredulidad fue desatado por la Virgen Maria mediante su fe”; y comparándola con Eva, llaman a María “Madre de los vivientes”, afirmando aún con mayor frecuencia que “la muerte vino por Eva, la vida por María””. (Concilio, Vaticano II, </w:t>
      </w:r>
      <w:r>
        <w:rPr>
          <w:i/>
          <w:sz w:val="24"/>
          <w:szCs w:val="24"/>
        </w:rPr>
        <w:t xml:space="preserve">Lumen Gentium, </w:t>
      </w:r>
      <w:r>
        <w:rPr>
          <w:sz w:val="24"/>
          <w:szCs w:val="24"/>
        </w:rPr>
        <w:t xml:space="preserve">nº 56).         </w:t>
      </w:r>
      <w:r>
        <w:rPr>
          <w:i/>
          <w:sz w:val="24"/>
          <w:szCs w:val="24"/>
        </w:rPr>
        <w:t xml:space="preserve">  </w:t>
      </w:r>
      <w:r>
        <w:rPr>
          <w:sz w:val="24"/>
          <w:szCs w:val="24"/>
        </w:rPr>
        <w:t xml:space="preserve">    </w:t>
      </w:r>
      <w:r w:rsidRPr="00A0292C">
        <w:rPr>
          <w:sz w:val="24"/>
          <w:szCs w:val="24"/>
        </w:rPr>
        <w:t xml:space="preserve">  </w:t>
      </w:r>
      <w:r w:rsidRPr="00A0292C">
        <w:rPr>
          <w:i/>
          <w:sz w:val="24"/>
          <w:szCs w:val="24"/>
        </w:rPr>
        <w:t xml:space="preserve"> </w:t>
      </w:r>
      <w:r w:rsidRPr="00A0292C">
        <w:rPr>
          <w:sz w:val="24"/>
          <w:szCs w:val="24"/>
        </w:rPr>
        <w:t xml:space="preserve"> </w:t>
      </w:r>
    </w:p>
    <w:p w:rsidR="00082106" w:rsidRPr="004D61E4" w:rsidRDefault="00082106" w:rsidP="004D61E4">
      <w:pPr>
        <w:pStyle w:val="ListParagraph"/>
        <w:rPr>
          <w:i/>
          <w:sz w:val="24"/>
          <w:szCs w:val="24"/>
        </w:rPr>
      </w:pPr>
    </w:p>
    <w:p w:rsidR="00082106" w:rsidRDefault="00082106" w:rsidP="00F24F0C">
      <w:pPr>
        <w:pStyle w:val="ListParagraph"/>
        <w:rPr>
          <w:i/>
          <w:sz w:val="24"/>
          <w:szCs w:val="24"/>
        </w:rPr>
      </w:pPr>
      <w:r w:rsidRPr="005D7B3F">
        <w:rPr>
          <w:i/>
          <w:sz w:val="24"/>
          <w:szCs w:val="24"/>
        </w:rPr>
        <w:t xml:space="preserve">3c) </w:t>
      </w:r>
      <w:r w:rsidRPr="005D7B3F">
        <w:rPr>
          <w:sz w:val="24"/>
          <w:szCs w:val="24"/>
        </w:rPr>
        <w:t>Paral·lels bíblics del text que meditem:</w:t>
      </w:r>
      <w:r w:rsidRPr="005D7B3F">
        <w:rPr>
          <w:i/>
          <w:sz w:val="24"/>
          <w:szCs w:val="24"/>
        </w:rPr>
        <w:t xml:space="preserve">  </w:t>
      </w:r>
      <w:r>
        <w:rPr>
          <w:i/>
          <w:sz w:val="24"/>
          <w:szCs w:val="24"/>
        </w:rPr>
        <w:t xml:space="preserve">                                                                  </w:t>
      </w:r>
      <w:r>
        <w:rPr>
          <w:i/>
          <w:sz w:val="24"/>
          <w:szCs w:val="24"/>
          <w:u w:val="single"/>
        </w:rPr>
        <w:t>Mt 1, 18-21:</w:t>
      </w:r>
      <w:r>
        <w:rPr>
          <w:i/>
          <w:sz w:val="24"/>
          <w:szCs w:val="24"/>
        </w:rPr>
        <w:t xml:space="preserve"> “El naixement de Jesús, el Messies, fou d’aquesta manera: Maria la seva mare, estava unida amb Josep per acord matrimonial i, abans de viure junts, ella es trobà que havia concebut un fill per obra de l’Esperit Sant. Josep, el seu espòs, que era un home just i no volia difamar-la públicament, resolgué de desfer en secret l’acord matrimonial. Ja havia pres aquesta decisió, quan se li va aparèixer en somnis un àngel del Senyor que li digué: Josep, fill de David, no tinguis por de prendre María, la teva esposa, a casa teva: el fruit que ella ha concebut ve de l’Esperit Sant. Tindrà un fill i li posaràs el nom de Jesús, perquè ell salvarà dels pecats al seu poble.”</w:t>
      </w:r>
    </w:p>
    <w:p w:rsidR="00082106" w:rsidRDefault="00082106" w:rsidP="00F24F0C">
      <w:pPr>
        <w:pStyle w:val="ListParagraph"/>
        <w:rPr>
          <w:i/>
          <w:sz w:val="24"/>
          <w:szCs w:val="24"/>
        </w:rPr>
      </w:pPr>
      <w:r>
        <w:rPr>
          <w:i/>
          <w:sz w:val="24"/>
          <w:szCs w:val="24"/>
          <w:u w:val="single"/>
        </w:rPr>
        <w:t>Sof 3, 14-15:</w:t>
      </w:r>
      <w:r>
        <w:rPr>
          <w:i/>
          <w:sz w:val="24"/>
          <w:szCs w:val="24"/>
        </w:rPr>
        <w:t xml:space="preserve"> “Crida de goig, ciutat de Sió! Clameu ben fort gent d’Israel!. Alegrat i celebra-ho de tot cor, Jerusalem. El Senyor ha revocat la teva condemna, ha allunyat els teus enemics. El Senyor, rei d’Israel, és dintre teu: mai més no hauràs de témer cap mal.”</w:t>
      </w:r>
    </w:p>
    <w:p w:rsidR="00082106" w:rsidRDefault="00082106" w:rsidP="00F24F0C">
      <w:pPr>
        <w:pStyle w:val="ListParagraph"/>
        <w:rPr>
          <w:i/>
          <w:sz w:val="24"/>
          <w:szCs w:val="24"/>
        </w:rPr>
      </w:pPr>
      <w:r>
        <w:rPr>
          <w:i/>
          <w:sz w:val="24"/>
          <w:szCs w:val="24"/>
          <w:u w:val="single"/>
        </w:rPr>
        <w:t>2 Sam 7, 12-</w:t>
      </w:r>
      <w:r w:rsidRPr="00F24F0C">
        <w:rPr>
          <w:i/>
          <w:sz w:val="24"/>
          <w:szCs w:val="24"/>
          <w:u w:val="single"/>
        </w:rPr>
        <w:t>14:</w:t>
      </w:r>
      <w:r>
        <w:rPr>
          <w:i/>
          <w:sz w:val="24"/>
          <w:szCs w:val="24"/>
          <w:u w:val="single"/>
        </w:rPr>
        <w:t xml:space="preserve"> </w:t>
      </w:r>
      <w:r>
        <w:rPr>
          <w:i/>
          <w:sz w:val="24"/>
          <w:szCs w:val="24"/>
        </w:rPr>
        <w:t>“Quan t’arribarà l’hora d’adormir-te amb els teus pares, jo, el Senyor, posaré al teu lloc un del teu llinatge, sortit de les teves entranyes, i refermaré el seu llinatge, sortit de les teves entranyes, i refermaré el seu regnat. És ell qui construirà un casal dedicat al meu nom, i jo faré que el seu tron reial es mantingui ferm per sempre. Jo li seré pare, i ell serà per a mi un fill. Si obra malament, el corregiré amb la vara, com fan els homes, que no planyen el bastó;...”</w:t>
      </w:r>
    </w:p>
    <w:p w:rsidR="00082106" w:rsidRPr="00F24F0C" w:rsidRDefault="00082106" w:rsidP="00F24F0C">
      <w:pPr>
        <w:pStyle w:val="ListParagraph"/>
        <w:rPr>
          <w:i/>
          <w:sz w:val="24"/>
          <w:szCs w:val="24"/>
        </w:rPr>
      </w:pPr>
      <w:r>
        <w:rPr>
          <w:i/>
          <w:sz w:val="24"/>
          <w:szCs w:val="24"/>
          <w:u w:val="single"/>
        </w:rPr>
        <w:t>Gn 18,14;</w:t>
      </w:r>
      <w:r>
        <w:rPr>
          <w:i/>
          <w:sz w:val="24"/>
          <w:szCs w:val="24"/>
        </w:rPr>
        <w:t xml:space="preserve"> “¿Hi ha res impossible per al Senyor? L’any vinent tornaré per aquest temps i Sara haurà tingut un fill.”  </w:t>
      </w:r>
    </w:p>
    <w:p w:rsidR="00082106" w:rsidRDefault="00082106" w:rsidP="00F24F0C">
      <w:pPr>
        <w:pStyle w:val="ListParagraph"/>
        <w:rPr>
          <w:i/>
          <w:sz w:val="24"/>
          <w:szCs w:val="24"/>
        </w:rPr>
      </w:pPr>
    </w:p>
    <w:p w:rsidR="00082106" w:rsidRPr="00F24F0C" w:rsidRDefault="00082106" w:rsidP="00F24F0C">
      <w:pPr>
        <w:pStyle w:val="ListParagraph"/>
        <w:rPr>
          <w:i/>
          <w:sz w:val="24"/>
          <w:szCs w:val="24"/>
        </w:rPr>
      </w:pPr>
    </w:p>
    <w:p w:rsidR="00082106" w:rsidRPr="005E4A8E" w:rsidRDefault="00082106" w:rsidP="005E4A8E">
      <w:pPr>
        <w:pStyle w:val="ListParagraph"/>
        <w:numPr>
          <w:ilvl w:val="0"/>
          <w:numId w:val="1"/>
        </w:numPr>
        <w:rPr>
          <w:sz w:val="24"/>
          <w:szCs w:val="24"/>
        </w:rPr>
      </w:pPr>
      <w:r w:rsidRPr="005E4A8E">
        <w:rPr>
          <w:sz w:val="24"/>
          <w:szCs w:val="24"/>
        </w:rPr>
        <w:t>Ara veiem que ens diu personalment i/o social, el fragment que hem llegit avui. És el moment de fer uns cinc minuts de silenci. Al final d’aquests, el que vulgui pot dir allò que li ha dit la Paraula (Català o Castellà). Si fas aquesta lectio, sol, la teva contestació és directa des de la pregària a Déu.</w:t>
      </w:r>
      <w:r>
        <w:rPr>
          <w:sz w:val="24"/>
          <w:szCs w:val="24"/>
        </w:rPr>
        <w:t xml:space="preserve">                                                    </w:t>
      </w:r>
      <w:r>
        <w:rPr>
          <w:i/>
          <w:sz w:val="24"/>
          <w:szCs w:val="24"/>
        </w:rPr>
        <w:t xml:space="preserve">     </w:t>
      </w:r>
    </w:p>
    <w:p w:rsidR="00082106" w:rsidRPr="005D7B3F" w:rsidRDefault="00082106" w:rsidP="00597BB0">
      <w:pPr>
        <w:rPr>
          <w:sz w:val="24"/>
          <w:szCs w:val="24"/>
        </w:rPr>
      </w:pPr>
    </w:p>
    <w:p w:rsidR="00082106" w:rsidRPr="005D7B3F" w:rsidRDefault="00082106" w:rsidP="00DD27B5">
      <w:pPr>
        <w:pStyle w:val="ListParagraph"/>
        <w:numPr>
          <w:ilvl w:val="0"/>
          <w:numId w:val="1"/>
        </w:numPr>
        <w:rPr>
          <w:sz w:val="24"/>
          <w:szCs w:val="24"/>
        </w:rPr>
      </w:pPr>
      <w:r w:rsidRPr="005D7B3F">
        <w:rPr>
          <w:sz w:val="24"/>
          <w:szCs w:val="24"/>
        </w:rPr>
        <w:t xml:space="preserve">A continuació bé la resposta al que ens ha dit la Paraula, amb la pregària:       </w:t>
      </w:r>
      <w:r w:rsidRPr="005D7B3F">
        <w:rPr>
          <w:i/>
          <w:sz w:val="24"/>
          <w:szCs w:val="24"/>
        </w:rPr>
        <w:t xml:space="preserve">5a) </w:t>
      </w:r>
      <w:r w:rsidRPr="005D7B3F">
        <w:rPr>
          <w:sz w:val="24"/>
          <w:szCs w:val="24"/>
        </w:rPr>
        <w:t>També qui vulgui, pot fer la seva pregària espontània, des de el que l’ha suggerit la lectura, o qualsevol intenció que tingui.</w:t>
      </w:r>
    </w:p>
    <w:p w:rsidR="00082106" w:rsidRPr="005D7B3F" w:rsidRDefault="00082106" w:rsidP="00D30591">
      <w:pPr>
        <w:pStyle w:val="ListParagraph"/>
        <w:rPr>
          <w:i/>
          <w:sz w:val="24"/>
          <w:szCs w:val="24"/>
        </w:rPr>
      </w:pPr>
    </w:p>
    <w:p w:rsidR="00082106" w:rsidRDefault="00082106" w:rsidP="00CE4766">
      <w:pPr>
        <w:pStyle w:val="ListParagraph"/>
        <w:rPr>
          <w:sz w:val="24"/>
          <w:szCs w:val="24"/>
        </w:rPr>
      </w:pPr>
      <w:r w:rsidRPr="005D7B3F">
        <w:rPr>
          <w:i/>
          <w:sz w:val="24"/>
          <w:szCs w:val="24"/>
        </w:rPr>
        <w:t xml:space="preserve">5b) </w:t>
      </w:r>
      <w:r w:rsidRPr="005D7B3F">
        <w:rPr>
          <w:sz w:val="24"/>
          <w:szCs w:val="24"/>
        </w:rPr>
        <w:t xml:space="preserve">en acabar les pregàries espontànies, </w:t>
      </w:r>
      <w:r>
        <w:rPr>
          <w:sz w:val="24"/>
          <w:szCs w:val="24"/>
        </w:rPr>
        <w:t>les unim totes orant amb el Salm (97: 1, 2-3ab, 3c-4):</w:t>
      </w:r>
    </w:p>
    <w:p w:rsidR="00082106" w:rsidRDefault="00082106" w:rsidP="00917E57">
      <w:pPr>
        <w:pStyle w:val="ListParagraph"/>
        <w:rPr>
          <w:i/>
          <w:sz w:val="24"/>
          <w:szCs w:val="24"/>
        </w:rPr>
      </w:pPr>
      <w:r>
        <w:rPr>
          <w:i/>
          <w:sz w:val="24"/>
          <w:szCs w:val="24"/>
        </w:rPr>
        <w:t xml:space="preserve">“Canteu al Senyor un càntic nou: ha fet obres prodigioses, </w:t>
      </w:r>
    </w:p>
    <w:p w:rsidR="00082106" w:rsidRDefault="00082106" w:rsidP="00917E57">
      <w:pPr>
        <w:pStyle w:val="ListParagraph"/>
        <w:rPr>
          <w:i/>
          <w:sz w:val="24"/>
          <w:szCs w:val="24"/>
        </w:rPr>
      </w:pPr>
      <w:r>
        <w:rPr>
          <w:i/>
          <w:sz w:val="24"/>
          <w:szCs w:val="24"/>
        </w:rPr>
        <w:t>la seva dreta i el seu braç sagrat han sortit victoriosos.</w:t>
      </w:r>
    </w:p>
    <w:p w:rsidR="00082106" w:rsidRDefault="00082106" w:rsidP="00917E57">
      <w:pPr>
        <w:pStyle w:val="ListParagraph"/>
        <w:rPr>
          <w:i/>
          <w:sz w:val="24"/>
          <w:szCs w:val="24"/>
        </w:rPr>
      </w:pPr>
    </w:p>
    <w:p w:rsidR="00082106" w:rsidRDefault="00082106" w:rsidP="00917E57">
      <w:pPr>
        <w:pStyle w:val="ListParagraph"/>
        <w:rPr>
          <w:i/>
          <w:sz w:val="24"/>
          <w:szCs w:val="24"/>
        </w:rPr>
      </w:pPr>
      <w:r>
        <w:rPr>
          <w:i/>
          <w:sz w:val="24"/>
          <w:szCs w:val="24"/>
        </w:rPr>
        <w:t>El Senyor ha revelat la seva ajuda, i els pobles contemplen la salvació.</w:t>
      </w:r>
    </w:p>
    <w:p w:rsidR="00082106" w:rsidRDefault="00082106" w:rsidP="00917E57">
      <w:pPr>
        <w:pStyle w:val="ListParagraph"/>
        <w:rPr>
          <w:i/>
          <w:sz w:val="24"/>
          <w:szCs w:val="24"/>
        </w:rPr>
      </w:pPr>
      <w:r>
        <w:rPr>
          <w:i/>
          <w:sz w:val="24"/>
          <w:szCs w:val="24"/>
        </w:rPr>
        <w:t xml:space="preserve">L’ha mogut l’amor que ell guarda fidelment a la casa d’Israel. </w:t>
      </w:r>
    </w:p>
    <w:p w:rsidR="00082106" w:rsidRDefault="00082106" w:rsidP="00917E57">
      <w:pPr>
        <w:pStyle w:val="ListParagraph"/>
        <w:rPr>
          <w:i/>
          <w:sz w:val="24"/>
          <w:szCs w:val="24"/>
        </w:rPr>
      </w:pPr>
    </w:p>
    <w:p w:rsidR="00082106" w:rsidRDefault="00082106" w:rsidP="00917E57">
      <w:pPr>
        <w:pStyle w:val="ListParagraph"/>
        <w:rPr>
          <w:i/>
          <w:sz w:val="24"/>
          <w:szCs w:val="24"/>
        </w:rPr>
      </w:pPr>
      <w:r>
        <w:rPr>
          <w:i/>
          <w:sz w:val="24"/>
          <w:szCs w:val="24"/>
        </w:rPr>
        <w:t>Tothom ha vist, d’un cap a l’altre de la terra, la salvació del nostre Déu.</w:t>
      </w:r>
    </w:p>
    <w:p w:rsidR="00082106" w:rsidRDefault="00082106" w:rsidP="00917E57">
      <w:pPr>
        <w:pStyle w:val="ListParagraph"/>
        <w:rPr>
          <w:i/>
          <w:sz w:val="24"/>
          <w:szCs w:val="24"/>
        </w:rPr>
      </w:pPr>
      <w:r>
        <w:rPr>
          <w:i/>
          <w:sz w:val="24"/>
          <w:szCs w:val="24"/>
        </w:rPr>
        <w:t>Aclameu el Senyor arreu de la terra, esclateu en cants i en crits d’alegria.”</w:t>
      </w:r>
    </w:p>
    <w:p w:rsidR="00082106" w:rsidRDefault="00082106" w:rsidP="00917E57">
      <w:pPr>
        <w:pStyle w:val="ListParagraph"/>
        <w:rPr>
          <w:i/>
          <w:sz w:val="24"/>
          <w:szCs w:val="24"/>
        </w:rPr>
      </w:pPr>
    </w:p>
    <w:p w:rsidR="00082106" w:rsidRPr="00917E57" w:rsidRDefault="00082106" w:rsidP="00917E57">
      <w:pPr>
        <w:pStyle w:val="ListParagraph"/>
        <w:rPr>
          <w:i/>
          <w:sz w:val="24"/>
          <w:szCs w:val="24"/>
        </w:rPr>
      </w:pPr>
    </w:p>
    <w:p w:rsidR="00082106" w:rsidRPr="00D04537" w:rsidRDefault="00082106" w:rsidP="00D04537">
      <w:pPr>
        <w:pStyle w:val="ListParagraph"/>
        <w:numPr>
          <w:ilvl w:val="0"/>
          <w:numId w:val="1"/>
        </w:numPr>
        <w:rPr>
          <w:sz w:val="24"/>
          <w:szCs w:val="24"/>
        </w:rPr>
      </w:pPr>
      <w:r w:rsidRPr="00D04537">
        <w:rPr>
          <w:sz w:val="24"/>
          <w:szCs w:val="24"/>
        </w:rPr>
        <w:t>Contemplació:</w:t>
      </w:r>
    </w:p>
    <w:p w:rsidR="00082106" w:rsidRDefault="00082106" w:rsidP="005D7B3F">
      <w:pPr>
        <w:pStyle w:val="ListParagraph"/>
        <w:rPr>
          <w:sz w:val="24"/>
          <w:szCs w:val="24"/>
        </w:rPr>
      </w:pPr>
      <w:r w:rsidRPr="005D7B3F">
        <w:rPr>
          <w:i/>
          <w:sz w:val="24"/>
          <w:szCs w:val="24"/>
        </w:rPr>
        <w:t xml:space="preserve">6a) </w:t>
      </w:r>
      <w:r>
        <w:rPr>
          <w:sz w:val="24"/>
          <w:szCs w:val="24"/>
        </w:rPr>
        <w:t>A</w:t>
      </w:r>
      <w:r w:rsidRPr="005D7B3F">
        <w:rPr>
          <w:sz w:val="24"/>
          <w:szCs w:val="24"/>
        </w:rPr>
        <w:t>ra dedicarem 2 ó 3 minuts (si calen més, es dediquen més) per contemplar allò que el Senyor més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p>
    <w:p w:rsidR="00082106" w:rsidRDefault="00082106" w:rsidP="005D7B3F">
      <w:pPr>
        <w:pStyle w:val="ListParagraph"/>
        <w:rPr>
          <w:sz w:val="24"/>
          <w:szCs w:val="24"/>
        </w:rPr>
      </w:pPr>
    </w:p>
    <w:p w:rsidR="00082106" w:rsidRPr="00685EEF" w:rsidRDefault="00082106" w:rsidP="005D7B3F">
      <w:pPr>
        <w:pStyle w:val="ListParagraph"/>
        <w:rPr>
          <w:sz w:val="24"/>
          <w:szCs w:val="24"/>
        </w:rPr>
      </w:pPr>
      <w:r>
        <w:rPr>
          <w:i/>
          <w:sz w:val="24"/>
          <w:szCs w:val="24"/>
        </w:rPr>
        <w:t xml:space="preserve">6b) </w:t>
      </w:r>
      <w:r>
        <w:rPr>
          <w:sz w:val="24"/>
          <w:szCs w:val="24"/>
        </w:rPr>
        <w:t>Recordem una Paraula, una frase que podem memoritzar de l’Evangeli que hem llegit i que ens servirà per fer present de nou a Déu un cop acabada aquesta lectio i que ens ajudarà a seguir pregant en el dia a dia.</w:t>
      </w:r>
    </w:p>
    <w:p w:rsidR="00082106" w:rsidRDefault="00082106" w:rsidP="005D7B3F">
      <w:pPr>
        <w:pStyle w:val="ListParagraph"/>
        <w:rPr>
          <w:sz w:val="24"/>
          <w:szCs w:val="24"/>
        </w:rPr>
      </w:pPr>
    </w:p>
    <w:p w:rsidR="00082106" w:rsidRDefault="00082106" w:rsidP="005D7B3F">
      <w:pPr>
        <w:pStyle w:val="ListParagraph"/>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Pr="005D7B3F">
        <w:rPr>
          <w:sz w:val="24"/>
          <w:szCs w:val="24"/>
        </w:rPr>
        <w:t xml:space="preserve"> </w:t>
      </w:r>
    </w:p>
    <w:p w:rsidR="00082106" w:rsidRDefault="00082106" w:rsidP="00685EEF">
      <w:pPr>
        <w:rPr>
          <w:i/>
          <w:sz w:val="24"/>
          <w:szCs w:val="24"/>
        </w:rPr>
      </w:pPr>
    </w:p>
    <w:p w:rsidR="00082106" w:rsidRDefault="00082106" w:rsidP="00DD27B5">
      <w:pPr>
        <w:pStyle w:val="ListParagraph"/>
        <w:numPr>
          <w:ilvl w:val="0"/>
          <w:numId w:val="1"/>
        </w:numPr>
        <w:rPr>
          <w:sz w:val="24"/>
          <w:szCs w:val="24"/>
        </w:rPr>
      </w:pPr>
      <w:r w:rsidRPr="00685EEF">
        <w:rPr>
          <w:sz w:val="24"/>
          <w:szCs w:val="24"/>
        </w:rPr>
        <w:t>Benedicció</w:t>
      </w:r>
      <w:r>
        <w:rPr>
          <w:sz w:val="24"/>
          <w:szCs w:val="24"/>
        </w:rPr>
        <w:t>.</w:t>
      </w:r>
    </w:p>
    <w:p w:rsidR="00082106" w:rsidRDefault="00082106" w:rsidP="00685EEF">
      <w:pPr>
        <w:rPr>
          <w:sz w:val="24"/>
          <w:szCs w:val="24"/>
        </w:rPr>
      </w:pPr>
    </w:p>
    <w:p w:rsidR="00082106" w:rsidRDefault="00082106" w:rsidP="00DD27B5">
      <w:pPr>
        <w:pStyle w:val="ListParagraph"/>
        <w:numPr>
          <w:ilvl w:val="0"/>
          <w:numId w:val="1"/>
        </w:numPr>
        <w:rPr>
          <w:sz w:val="24"/>
          <w:szCs w:val="24"/>
        </w:rPr>
      </w:pPr>
      <w:r>
        <w:rPr>
          <w:sz w:val="24"/>
          <w:szCs w:val="24"/>
        </w:rPr>
        <w:t>Flor del Carme:</w:t>
      </w:r>
    </w:p>
    <w:p w:rsidR="00082106" w:rsidRPr="00685EEF" w:rsidRDefault="00082106" w:rsidP="00685EEF">
      <w:pPr>
        <w:pStyle w:val="ListParagraph"/>
        <w:rPr>
          <w:sz w:val="24"/>
          <w:szCs w:val="24"/>
        </w:rPr>
      </w:pPr>
    </w:p>
    <w:p w:rsidR="00082106" w:rsidRPr="00880D83" w:rsidRDefault="00082106" w:rsidP="00880D83">
      <w:pPr>
        <w:pStyle w:val="ListParagraph"/>
        <w:rPr>
          <w:sz w:val="24"/>
          <w:szCs w:val="24"/>
        </w:rPr>
      </w:pPr>
      <w:r>
        <w:rPr>
          <w:sz w:val="24"/>
          <w:szCs w:val="24"/>
        </w:rPr>
        <w:t>Flor del Carme cep del Raïm diví,/llum celeste i verge amb fruit al sí, meravella./</w:t>
      </w:r>
    </w:p>
    <w:p w:rsidR="00082106" w:rsidRDefault="00082106" w:rsidP="00685EEF">
      <w:pPr>
        <w:pStyle w:val="ListParagraph"/>
        <w:rPr>
          <w:sz w:val="24"/>
          <w:szCs w:val="24"/>
        </w:rPr>
      </w:pPr>
      <w:r>
        <w:rPr>
          <w:sz w:val="24"/>
          <w:szCs w:val="24"/>
        </w:rPr>
        <w:t>Mare tendra intacta de baró,/ als fills vostres doneu protecció,/ bella estrella./</w:t>
      </w:r>
    </w:p>
    <w:p w:rsidR="00082106" w:rsidRDefault="00082106" w:rsidP="00685EEF">
      <w:pPr>
        <w:pStyle w:val="ListParagraph"/>
        <w:rPr>
          <w:sz w:val="24"/>
          <w:szCs w:val="24"/>
        </w:rPr>
      </w:pPr>
      <w:r>
        <w:rPr>
          <w:sz w:val="24"/>
          <w:szCs w:val="24"/>
        </w:rPr>
        <w:t>Mare dolça Senyora del Carmel,/ vostre poble ompliu del goig que al cel fruïu ara./</w:t>
      </w:r>
    </w:p>
    <w:p w:rsidR="00082106" w:rsidRDefault="00082106" w:rsidP="00685EEF">
      <w:pPr>
        <w:pStyle w:val="ListParagraph"/>
        <w:rPr>
          <w:sz w:val="24"/>
          <w:szCs w:val="24"/>
        </w:rPr>
      </w:pPr>
      <w:r>
        <w:rPr>
          <w:sz w:val="24"/>
          <w:szCs w:val="24"/>
        </w:rPr>
        <w:t xml:space="preserve">Sou la porta, la clau del paradís:/ conduïu-nos on vós regneu feliç/ nostra Mare:/ Amén </w:t>
      </w:r>
    </w:p>
    <w:p w:rsidR="00082106" w:rsidRPr="00685EEF" w:rsidRDefault="00082106" w:rsidP="00685EEF">
      <w:pPr>
        <w:pStyle w:val="ListParagraph"/>
        <w:rPr>
          <w:sz w:val="24"/>
          <w:szCs w:val="24"/>
        </w:rPr>
      </w:pPr>
      <w:r w:rsidRPr="00685EEF">
        <w:rPr>
          <w:sz w:val="24"/>
          <w:szCs w:val="24"/>
        </w:rPr>
        <w:t xml:space="preserve">  </w:t>
      </w:r>
    </w:p>
    <w:sectPr w:rsidR="00082106"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106" w:rsidRDefault="00082106" w:rsidP="00880D83">
      <w:pPr>
        <w:spacing w:after="0" w:line="240" w:lineRule="auto"/>
      </w:pPr>
      <w:r>
        <w:separator/>
      </w:r>
    </w:p>
  </w:endnote>
  <w:endnote w:type="continuationSeparator" w:id="0">
    <w:p w:rsidR="00082106" w:rsidRDefault="00082106"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106" w:rsidRDefault="00082106" w:rsidP="00880D83">
      <w:pPr>
        <w:spacing w:after="0" w:line="240" w:lineRule="auto"/>
      </w:pPr>
      <w:r>
        <w:separator/>
      </w:r>
    </w:p>
  </w:footnote>
  <w:footnote w:type="continuationSeparator" w:id="0">
    <w:p w:rsidR="00082106" w:rsidRDefault="00082106"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7AB665CC"/>
    <w:multiLevelType w:val="hybridMultilevel"/>
    <w:tmpl w:val="65025AFE"/>
    <w:lvl w:ilvl="0" w:tplc="0C0A0011">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64334"/>
    <w:rsid w:val="00071314"/>
    <w:rsid w:val="0008181B"/>
    <w:rsid w:val="00082106"/>
    <w:rsid w:val="00086826"/>
    <w:rsid w:val="00095DC2"/>
    <w:rsid w:val="000A2BF5"/>
    <w:rsid w:val="000A453C"/>
    <w:rsid w:val="000C15A5"/>
    <w:rsid w:val="000C1F20"/>
    <w:rsid w:val="000C34B9"/>
    <w:rsid w:val="000C776B"/>
    <w:rsid w:val="000D1997"/>
    <w:rsid w:val="000E1B02"/>
    <w:rsid w:val="000E42C0"/>
    <w:rsid w:val="000E6623"/>
    <w:rsid w:val="000E6CCD"/>
    <w:rsid w:val="000F5E4D"/>
    <w:rsid w:val="001075C5"/>
    <w:rsid w:val="001201A5"/>
    <w:rsid w:val="00137067"/>
    <w:rsid w:val="00140461"/>
    <w:rsid w:val="0014086E"/>
    <w:rsid w:val="001453A6"/>
    <w:rsid w:val="00145958"/>
    <w:rsid w:val="001459B3"/>
    <w:rsid w:val="0015202D"/>
    <w:rsid w:val="0015376A"/>
    <w:rsid w:val="00156653"/>
    <w:rsid w:val="0016028F"/>
    <w:rsid w:val="00165F32"/>
    <w:rsid w:val="001771E9"/>
    <w:rsid w:val="00177EB6"/>
    <w:rsid w:val="00182A9C"/>
    <w:rsid w:val="001A468E"/>
    <w:rsid w:val="001A477A"/>
    <w:rsid w:val="001A4EA6"/>
    <w:rsid w:val="001A5D39"/>
    <w:rsid w:val="001A6284"/>
    <w:rsid w:val="001A77A3"/>
    <w:rsid w:val="001B459D"/>
    <w:rsid w:val="001C1CD7"/>
    <w:rsid w:val="001C36E6"/>
    <w:rsid w:val="001C65D0"/>
    <w:rsid w:val="001D215F"/>
    <w:rsid w:val="001D4EB9"/>
    <w:rsid w:val="001D505E"/>
    <w:rsid w:val="001E631D"/>
    <w:rsid w:val="001F22C2"/>
    <w:rsid w:val="0020152D"/>
    <w:rsid w:val="002068A2"/>
    <w:rsid w:val="00211296"/>
    <w:rsid w:val="00212A55"/>
    <w:rsid w:val="00220628"/>
    <w:rsid w:val="002206D4"/>
    <w:rsid w:val="00221077"/>
    <w:rsid w:val="00224640"/>
    <w:rsid w:val="00230097"/>
    <w:rsid w:val="00235155"/>
    <w:rsid w:val="00244411"/>
    <w:rsid w:val="00251244"/>
    <w:rsid w:val="00256AB6"/>
    <w:rsid w:val="002627D4"/>
    <w:rsid w:val="00262D16"/>
    <w:rsid w:val="00262F62"/>
    <w:rsid w:val="00276D64"/>
    <w:rsid w:val="00277190"/>
    <w:rsid w:val="002771AE"/>
    <w:rsid w:val="00281BAD"/>
    <w:rsid w:val="0029456C"/>
    <w:rsid w:val="0029707D"/>
    <w:rsid w:val="002A0759"/>
    <w:rsid w:val="002A19CD"/>
    <w:rsid w:val="002A2C55"/>
    <w:rsid w:val="002A3493"/>
    <w:rsid w:val="002A34FD"/>
    <w:rsid w:val="002A540A"/>
    <w:rsid w:val="002B2BF5"/>
    <w:rsid w:val="002B38C2"/>
    <w:rsid w:val="002C2662"/>
    <w:rsid w:val="002C549D"/>
    <w:rsid w:val="002C6846"/>
    <w:rsid w:val="002C75E8"/>
    <w:rsid w:val="002D4272"/>
    <w:rsid w:val="002D50FA"/>
    <w:rsid w:val="002D58EA"/>
    <w:rsid w:val="002D5D5D"/>
    <w:rsid w:val="002D7F19"/>
    <w:rsid w:val="002E2430"/>
    <w:rsid w:val="002E27FA"/>
    <w:rsid w:val="002E5FB4"/>
    <w:rsid w:val="002F22F8"/>
    <w:rsid w:val="002F337E"/>
    <w:rsid w:val="002F36C2"/>
    <w:rsid w:val="002F383D"/>
    <w:rsid w:val="002F5AAC"/>
    <w:rsid w:val="002F6499"/>
    <w:rsid w:val="003136C9"/>
    <w:rsid w:val="00317703"/>
    <w:rsid w:val="00317774"/>
    <w:rsid w:val="00323DA5"/>
    <w:rsid w:val="00330874"/>
    <w:rsid w:val="00354F9F"/>
    <w:rsid w:val="00355DD1"/>
    <w:rsid w:val="00361D3A"/>
    <w:rsid w:val="00366E32"/>
    <w:rsid w:val="003674EC"/>
    <w:rsid w:val="003678B2"/>
    <w:rsid w:val="00370672"/>
    <w:rsid w:val="00370B5E"/>
    <w:rsid w:val="00374CD4"/>
    <w:rsid w:val="0038404E"/>
    <w:rsid w:val="00384E42"/>
    <w:rsid w:val="0038591A"/>
    <w:rsid w:val="00387E25"/>
    <w:rsid w:val="003902FA"/>
    <w:rsid w:val="00392A2F"/>
    <w:rsid w:val="00394007"/>
    <w:rsid w:val="0039516E"/>
    <w:rsid w:val="003957DA"/>
    <w:rsid w:val="003A3254"/>
    <w:rsid w:val="003A3871"/>
    <w:rsid w:val="003B115D"/>
    <w:rsid w:val="003D19C0"/>
    <w:rsid w:val="003D1B84"/>
    <w:rsid w:val="003E0B05"/>
    <w:rsid w:val="003E3B5F"/>
    <w:rsid w:val="003E58EE"/>
    <w:rsid w:val="003E7EFA"/>
    <w:rsid w:val="003F117A"/>
    <w:rsid w:val="003F13A8"/>
    <w:rsid w:val="004009EC"/>
    <w:rsid w:val="00401DF6"/>
    <w:rsid w:val="00411581"/>
    <w:rsid w:val="00412B24"/>
    <w:rsid w:val="004218EA"/>
    <w:rsid w:val="0044586C"/>
    <w:rsid w:val="00450B04"/>
    <w:rsid w:val="00450DF3"/>
    <w:rsid w:val="0045408B"/>
    <w:rsid w:val="00462331"/>
    <w:rsid w:val="00484046"/>
    <w:rsid w:val="004A3B78"/>
    <w:rsid w:val="004A6420"/>
    <w:rsid w:val="004C5908"/>
    <w:rsid w:val="004D61E4"/>
    <w:rsid w:val="004E15F1"/>
    <w:rsid w:val="004F6158"/>
    <w:rsid w:val="00500D13"/>
    <w:rsid w:val="0050570F"/>
    <w:rsid w:val="00505B49"/>
    <w:rsid w:val="00512869"/>
    <w:rsid w:val="00513516"/>
    <w:rsid w:val="005137CE"/>
    <w:rsid w:val="00514150"/>
    <w:rsid w:val="00516851"/>
    <w:rsid w:val="00520432"/>
    <w:rsid w:val="00526793"/>
    <w:rsid w:val="005318E0"/>
    <w:rsid w:val="005331AE"/>
    <w:rsid w:val="005355F0"/>
    <w:rsid w:val="00535861"/>
    <w:rsid w:val="00541E6F"/>
    <w:rsid w:val="00544D2A"/>
    <w:rsid w:val="00553C43"/>
    <w:rsid w:val="00560CF5"/>
    <w:rsid w:val="00565945"/>
    <w:rsid w:val="005742C2"/>
    <w:rsid w:val="0057692B"/>
    <w:rsid w:val="0058670E"/>
    <w:rsid w:val="00597BB0"/>
    <w:rsid w:val="005A678C"/>
    <w:rsid w:val="005A7ED2"/>
    <w:rsid w:val="005C265F"/>
    <w:rsid w:val="005C2B4A"/>
    <w:rsid w:val="005C30CC"/>
    <w:rsid w:val="005C7120"/>
    <w:rsid w:val="005D0216"/>
    <w:rsid w:val="005D46E1"/>
    <w:rsid w:val="005D5F9D"/>
    <w:rsid w:val="005D7B3F"/>
    <w:rsid w:val="005E4A8E"/>
    <w:rsid w:val="005F24B9"/>
    <w:rsid w:val="005F64CF"/>
    <w:rsid w:val="006034CC"/>
    <w:rsid w:val="00610DF1"/>
    <w:rsid w:val="00620549"/>
    <w:rsid w:val="00626F28"/>
    <w:rsid w:val="00635FB7"/>
    <w:rsid w:val="00636897"/>
    <w:rsid w:val="00642CA8"/>
    <w:rsid w:val="0064611B"/>
    <w:rsid w:val="00647DD3"/>
    <w:rsid w:val="00650B5F"/>
    <w:rsid w:val="00651410"/>
    <w:rsid w:val="00656E4A"/>
    <w:rsid w:val="006658E5"/>
    <w:rsid w:val="00665961"/>
    <w:rsid w:val="006806C5"/>
    <w:rsid w:val="006842E0"/>
    <w:rsid w:val="00685EEF"/>
    <w:rsid w:val="0068724B"/>
    <w:rsid w:val="00691584"/>
    <w:rsid w:val="006A0863"/>
    <w:rsid w:val="006B1357"/>
    <w:rsid w:val="006B4ECC"/>
    <w:rsid w:val="006B5E25"/>
    <w:rsid w:val="006B6D4D"/>
    <w:rsid w:val="006B7740"/>
    <w:rsid w:val="006D0A3F"/>
    <w:rsid w:val="006F0441"/>
    <w:rsid w:val="006F60E8"/>
    <w:rsid w:val="006F703C"/>
    <w:rsid w:val="00700814"/>
    <w:rsid w:val="0071195C"/>
    <w:rsid w:val="007155D7"/>
    <w:rsid w:val="007346A7"/>
    <w:rsid w:val="00737CB5"/>
    <w:rsid w:val="007458CB"/>
    <w:rsid w:val="00747348"/>
    <w:rsid w:val="007528BF"/>
    <w:rsid w:val="00752DF4"/>
    <w:rsid w:val="00764B5E"/>
    <w:rsid w:val="00765BE5"/>
    <w:rsid w:val="0076743F"/>
    <w:rsid w:val="00771479"/>
    <w:rsid w:val="00780F33"/>
    <w:rsid w:val="00792FDB"/>
    <w:rsid w:val="0079346A"/>
    <w:rsid w:val="007A323D"/>
    <w:rsid w:val="007A4513"/>
    <w:rsid w:val="007A5B48"/>
    <w:rsid w:val="007B7D8A"/>
    <w:rsid w:val="007C4315"/>
    <w:rsid w:val="007C57D6"/>
    <w:rsid w:val="007C75CC"/>
    <w:rsid w:val="007D3EB1"/>
    <w:rsid w:val="007D6FA0"/>
    <w:rsid w:val="007D7602"/>
    <w:rsid w:val="007E0D03"/>
    <w:rsid w:val="007E2315"/>
    <w:rsid w:val="007E6527"/>
    <w:rsid w:val="007F5654"/>
    <w:rsid w:val="007F6E7D"/>
    <w:rsid w:val="007F7ACC"/>
    <w:rsid w:val="00806424"/>
    <w:rsid w:val="008151C1"/>
    <w:rsid w:val="00821F5B"/>
    <w:rsid w:val="008254ED"/>
    <w:rsid w:val="008259B3"/>
    <w:rsid w:val="0083352B"/>
    <w:rsid w:val="008376CF"/>
    <w:rsid w:val="00837AFF"/>
    <w:rsid w:val="00841E62"/>
    <w:rsid w:val="00854992"/>
    <w:rsid w:val="008558E2"/>
    <w:rsid w:val="008607D2"/>
    <w:rsid w:val="00861AE8"/>
    <w:rsid w:val="00864DAF"/>
    <w:rsid w:val="00865F1A"/>
    <w:rsid w:val="008703AB"/>
    <w:rsid w:val="008716AD"/>
    <w:rsid w:val="00873AFC"/>
    <w:rsid w:val="00874D0F"/>
    <w:rsid w:val="00880D83"/>
    <w:rsid w:val="00883ADA"/>
    <w:rsid w:val="008976D7"/>
    <w:rsid w:val="008A1F17"/>
    <w:rsid w:val="008A41B8"/>
    <w:rsid w:val="008A6E3A"/>
    <w:rsid w:val="008A7D79"/>
    <w:rsid w:val="008C5409"/>
    <w:rsid w:val="008D31E5"/>
    <w:rsid w:val="008D422C"/>
    <w:rsid w:val="008E1275"/>
    <w:rsid w:val="008E20E4"/>
    <w:rsid w:val="008E5DE1"/>
    <w:rsid w:val="008E6A1E"/>
    <w:rsid w:val="008F77D6"/>
    <w:rsid w:val="008F7B40"/>
    <w:rsid w:val="0090359C"/>
    <w:rsid w:val="00917E57"/>
    <w:rsid w:val="00920479"/>
    <w:rsid w:val="00922594"/>
    <w:rsid w:val="00930D44"/>
    <w:rsid w:val="00930D8B"/>
    <w:rsid w:val="00931EC4"/>
    <w:rsid w:val="00931F6B"/>
    <w:rsid w:val="00942B2B"/>
    <w:rsid w:val="009439B5"/>
    <w:rsid w:val="0095663C"/>
    <w:rsid w:val="009567D4"/>
    <w:rsid w:val="009648AF"/>
    <w:rsid w:val="00965100"/>
    <w:rsid w:val="00965F72"/>
    <w:rsid w:val="009724A3"/>
    <w:rsid w:val="00972900"/>
    <w:rsid w:val="00973752"/>
    <w:rsid w:val="00980B33"/>
    <w:rsid w:val="009906F4"/>
    <w:rsid w:val="009A19A6"/>
    <w:rsid w:val="009A21FC"/>
    <w:rsid w:val="009A677E"/>
    <w:rsid w:val="009B20EE"/>
    <w:rsid w:val="009B4D39"/>
    <w:rsid w:val="009C362B"/>
    <w:rsid w:val="009C457B"/>
    <w:rsid w:val="009E0DA3"/>
    <w:rsid w:val="009F0DBE"/>
    <w:rsid w:val="009F2370"/>
    <w:rsid w:val="009F70B1"/>
    <w:rsid w:val="009F7A53"/>
    <w:rsid w:val="009F7FEE"/>
    <w:rsid w:val="00A0198A"/>
    <w:rsid w:val="00A0292C"/>
    <w:rsid w:val="00A05134"/>
    <w:rsid w:val="00A10790"/>
    <w:rsid w:val="00A32447"/>
    <w:rsid w:val="00A447CE"/>
    <w:rsid w:val="00A53744"/>
    <w:rsid w:val="00A55E2B"/>
    <w:rsid w:val="00A6435C"/>
    <w:rsid w:val="00A77775"/>
    <w:rsid w:val="00A80C15"/>
    <w:rsid w:val="00A81025"/>
    <w:rsid w:val="00A8501B"/>
    <w:rsid w:val="00A9270A"/>
    <w:rsid w:val="00A94EED"/>
    <w:rsid w:val="00AA1191"/>
    <w:rsid w:val="00AA31F0"/>
    <w:rsid w:val="00AB18DF"/>
    <w:rsid w:val="00AB2CEA"/>
    <w:rsid w:val="00AB32D8"/>
    <w:rsid w:val="00AB333F"/>
    <w:rsid w:val="00AB44DF"/>
    <w:rsid w:val="00AB7ED2"/>
    <w:rsid w:val="00AC0EE9"/>
    <w:rsid w:val="00AC59C3"/>
    <w:rsid w:val="00AD0B5E"/>
    <w:rsid w:val="00AD0BC6"/>
    <w:rsid w:val="00AD4822"/>
    <w:rsid w:val="00AE0ACD"/>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65EB"/>
    <w:rsid w:val="00B52E31"/>
    <w:rsid w:val="00B5566A"/>
    <w:rsid w:val="00B61A0F"/>
    <w:rsid w:val="00B70102"/>
    <w:rsid w:val="00B71265"/>
    <w:rsid w:val="00B72CBB"/>
    <w:rsid w:val="00B73611"/>
    <w:rsid w:val="00B81495"/>
    <w:rsid w:val="00B82FBC"/>
    <w:rsid w:val="00B86213"/>
    <w:rsid w:val="00B90305"/>
    <w:rsid w:val="00B96CAE"/>
    <w:rsid w:val="00B96F09"/>
    <w:rsid w:val="00B97BAB"/>
    <w:rsid w:val="00BA2B58"/>
    <w:rsid w:val="00BB4D5D"/>
    <w:rsid w:val="00BB6AC4"/>
    <w:rsid w:val="00BC69E5"/>
    <w:rsid w:val="00BD47A2"/>
    <w:rsid w:val="00BD4F71"/>
    <w:rsid w:val="00BD6CF4"/>
    <w:rsid w:val="00BD75E6"/>
    <w:rsid w:val="00BE2AB3"/>
    <w:rsid w:val="00BE7EDC"/>
    <w:rsid w:val="00BF4435"/>
    <w:rsid w:val="00C02393"/>
    <w:rsid w:val="00C24313"/>
    <w:rsid w:val="00C358B3"/>
    <w:rsid w:val="00C4153C"/>
    <w:rsid w:val="00C45012"/>
    <w:rsid w:val="00C45180"/>
    <w:rsid w:val="00C47B33"/>
    <w:rsid w:val="00C56803"/>
    <w:rsid w:val="00C60DC9"/>
    <w:rsid w:val="00C71AFC"/>
    <w:rsid w:val="00C722BC"/>
    <w:rsid w:val="00C73074"/>
    <w:rsid w:val="00C73FAE"/>
    <w:rsid w:val="00C820F9"/>
    <w:rsid w:val="00CA44D0"/>
    <w:rsid w:val="00CA738F"/>
    <w:rsid w:val="00CB5E87"/>
    <w:rsid w:val="00CC3563"/>
    <w:rsid w:val="00CE1678"/>
    <w:rsid w:val="00CE297D"/>
    <w:rsid w:val="00CE4766"/>
    <w:rsid w:val="00CE5FB0"/>
    <w:rsid w:val="00CE7146"/>
    <w:rsid w:val="00CF19D7"/>
    <w:rsid w:val="00CF33BD"/>
    <w:rsid w:val="00CF34CC"/>
    <w:rsid w:val="00D023AB"/>
    <w:rsid w:val="00D0261C"/>
    <w:rsid w:val="00D04537"/>
    <w:rsid w:val="00D06C0F"/>
    <w:rsid w:val="00D10B76"/>
    <w:rsid w:val="00D164A1"/>
    <w:rsid w:val="00D229E7"/>
    <w:rsid w:val="00D275F4"/>
    <w:rsid w:val="00D30591"/>
    <w:rsid w:val="00D34496"/>
    <w:rsid w:val="00D44548"/>
    <w:rsid w:val="00D476EC"/>
    <w:rsid w:val="00D608A5"/>
    <w:rsid w:val="00D64E83"/>
    <w:rsid w:val="00D667C6"/>
    <w:rsid w:val="00D80F9E"/>
    <w:rsid w:val="00D82749"/>
    <w:rsid w:val="00D83979"/>
    <w:rsid w:val="00D85AB4"/>
    <w:rsid w:val="00D90F35"/>
    <w:rsid w:val="00D95D88"/>
    <w:rsid w:val="00D97C8D"/>
    <w:rsid w:val="00DA6761"/>
    <w:rsid w:val="00DB0536"/>
    <w:rsid w:val="00DB0E1A"/>
    <w:rsid w:val="00DB4D4C"/>
    <w:rsid w:val="00DB5408"/>
    <w:rsid w:val="00DC2EB7"/>
    <w:rsid w:val="00DD07BB"/>
    <w:rsid w:val="00DD27B5"/>
    <w:rsid w:val="00DD3B76"/>
    <w:rsid w:val="00DD7D4C"/>
    <w:rsid w:val="00DE1E8B"/>
    <w:rsid w:val="00DF5688"/>
    <w:rsid w:val="00E01BEE"/>
    <w:rsid w:val="00E026E5"/>
    <w:rsid w:val="00E064A6"/>
    <w:rsid w:val="00E11019"/>
    <w:rsid w:val="00E13E16"/>
    <w:rsid w:val="00E17228"/>
    <w:rsid w:val="00E208EA"/>
    <w:rsid w:val="00E23E3A"/>
    <w:rsid w:val="00E26A0A"/>
    <w:rsid w:val="00E419B5"/>
    <w:rsid w:val="00E428A9"/>
    <w:rsid w:val="00E4733A"/>
    <w:rsid w:val="00E529FF"/>
    <w:rsid w:val="00E531A3"/>
    <w:rsid w:val="00E53638"/>
    <w:rsid w:val="00E55E6D"/>
    <w:rsid w:val="00E623A1"/>
    <w:rsid w:val="00E645A3"/>
    <w:rsid w:val="00E745E5"/>
    <w:rsid w:val="00E7504E"/>
    <w:rsid w:val="00E91797"/>
    <w:rsid w:val="00EA62DB"/>
    <w:rsid w:val="00EB17A7"/>
    <w:rsid w:val="00EB47BB"/>
    <w:rsid w:val="00EB5EA2"/>
    <w:rsid w:val="00EC079B"/>
    <w:rsid w:val="00ED0445"/>
    <w:rsid w:val="00ED5BDB"/>
    <w:rsid w:val="00EE7A1D"/>
    <w:rsid w:val="00F01B5C"/>
    <w:rsid w:val="00F020F9"/>
    <w:rsid w:val="00F0487E"/>
    <w:rsid w:val="00F24F0C"/>
    <w:rsid w:val="00F2541D"/>
    <w:rsid w:val="00F2541F"/>
    <w:rsid w:val="00F37377"/>
    <w:rsid w:val="00F44B49"/>
    <w:rsid w:val="00F54032"/>
    <w:rsid w:val="00F62001"/>
    <w:rsid w:val="00F65F05"/>
    <w:rsid w:val="00F66D98"/>
    <w:rsid w:val="00F67D08"/>
    <w:rsid w:val="00F74AC4"/>
    <w:rsid w:val="00F771C7"/>
    <w:rsid w:val="00F80901"/>
    <w:rsid w:val="00F856AF"/>
    <w:rsid w:val="00F85A91"/>
    <w:rsid w:val="00F8601C"/>
    <w:rsid w:val="00F96434"/>
    <w:rsid w:val="00FB5D28"/>
    <w:rsid w:val="00FB6F96"/>
    <w:rsid w:val="00FC1404"/>
    <w:rsid w:val="00FE0ED1"/>
    <w:rsid w:val="00FE24B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uiCompat97To2003/>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pPr>
      <w:spacing w:after="200" w:line="276" w:lineRule="auto"/>
    </w:pPr>
    <w:rPr>
      <w:lang w:val="ca-E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22C2"/>
    <w:pPr>
      <w:ind w:left="720"/>
      <w:contextualSpacing/>
    </w:pPr>
  </w:style>
  <w:style w:type="paragraph" w:styleId="EndnoteText">
    <w:name w:val="endnote text"/>
    <w:basedOn w:val="Normal"/>
    <w:link w:val="EndnoteTextChar"/>
    <w:uiPriority w:val="99"/>
    <w:semiHidden/>
    <w:rsid w:val="00880D83"/>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880D83"/>
    <w:rPr>
      <w:rFonts w:cs="Times New Roman"/>
      <w:sz w:val="20"/>
      <w:szCs w:val="20"/>
      <w:lang w:val="ca-ES"/>
    </w:rPr>
  </w:style>
  <w:style w:type="character" w:styleId="EndnoteReference">
    <w:name w:val="endnote reference"/>
    <w:basedOn w:val="DefaultParagraphFont"/>
    <w:uiPriority w:val="99"/>
    <w:semiHidden/>
    <w:rsid w:val="00880D83"/>
    <w:rPr>
      <w:rFonts w:cs="Times New Roman"/>
      <w:vertAlign w:val="superscript"/>
    </w:rPr>
  </w:style>
  <w:style w:type="character" w:styleId="SubtleEmphasis">
    <w:name w:val="Subtle Emphasis"/>
    <w:basedOn w:val="DefaultParagraphFont"/>
    <w:uiPriority w:val="99"/>
    <w:qFormat/>
    <w:rsid w:val="00972900"/>
    <w:rPr>
      <w:rFonts w:cs="Times New Roman"/>
      <w:i/>
      <w:iCs/>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1216</Words>
  <Characters>6689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LECTIO DIVINA EN LA PARRÒQUIA (nº 40)</dc:title>
  <dc:subject/>
  <dc:creator>Jose</dc:creator>
  <cp:keywords/>
  <dc:description/>
  <cp:lastModifiedBy>WinuE</cp:lastModifiedBy>
  <cp:revision>2</cp:revision>
  <cp:lastPrinted>2013-11-14T00:07:00Z</cp:lastPrinted>
  <dcterms:created xsi:type="dcterms:W3CDTF">2014-01-22T19:54:00Z</dcterms:created>
  <dcterms:modified xsi:type="dcterms:W3CDTF">2014-01-22T19:54:00Z</dcterms:modified>
</cp:coreProperties>
</file>